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5F5F" w14:textId="77777777" w:rsidR="00E1742B" w:rsidRDefault="00AF5F5D" w:rsidP="00901884">
      <w:pPr>
        <w:spacing w:after="0" w:line="240" w:lineRule="auto"/>
        <w:contextualSpacing/>
        <w:jc w:val="center"/>
        <w:rPr>
          <w:rFonts w:ascii="Times New Roman" w:hAnsi="Times New Roman" w:cs="Times New Roman"/>
          <w:b/>
          <w:bCs/>
          <w:sz w:val="24"/>
          <w:szCs w:val="24"/>
        </w:rPr>
      </w:pPr>
      <w:r w:rsidRPr="009D1DBE">
        <w:rPr>
          <w:rFonts w:ascii="Times New Roman" w:hAnsi="Times New Roman" w:cs="Times New Roman"/>
          <w:b/>
          <w:bCs/>
          <w:sz w:val="24"/>
          <w:szCs w:val="24"/>
        </w:rPr>
        <w:t xml:space="preserve">2024 AOM PDW: </w:t>
      </w:r>
    </w:p>
    <w:p w14:paraId="3A8AF7DC" w14:textId="23C15ECB" w:rsidR="00AF5F5D" w:rsidRPr="009D1DBE" w:rsidRDefault="00AF5F5D" w:rsidP="00901884">
      <w:pPr>
        <w:spacing w:after="0" w:line="240" w:lineRule="auto"/>
        <w:contextualSpacing/>
        <w:jc w:val="center"/>
        <w:rPr>
          <w:rFonts w:ascii="Times New Roman" w:hAnsi="Times New Roman" w:cs="Times New Roman"/>
          <w:b/>
          <w:bCs/>
          <w:sz w:val="24"/>
          <w:szCs w:val="24"/>
        </w:rPr>
      </w:pPr>
      <w:r w:rsidRPr="009D1DBE">
        <w:rPr>
          <w:rFonts w:ascii="Times New Roman" w:hAnsi="Times New Roman" w:cs="Times New Roman"/>
          <w:b/>
          <w:bCs/>
          <w:sz w:val="24"/>
          <w:szCs w:val="24"/>
        </w:rPr>
        <w:t xml:space="preserve">A World Where You Own Nothing? Demystifying Property Rights Theory </w:t>
      </w:r>
    </w:p>
    <w:p w14:paraId="4BF985FA" w14:textId="77777777" w:rsidR="00E1742B" w:rsidRDefault="00E1742B" w:rsidP="00AF5F5D">
      <w:pPr>
        <w:spacing w:after="0" w:line="360" w:lineRule="auto"/>
        <w:contextualSpacing/>
        <w:rPr>
          <w:rFonts w:ascii="Times New Roman" w:hAnsi="Times New Roman" w:cs="Times New Roman"/>
          <w:b/>
          <w:bCs/>
          <w:sz w:val="24"/>
          <w:szCs w:val="24"/>
        </w:rPr>
      </w:pPr>
    </w:p>
    <w:p w14:paraId="2077CE5C" w14:textId="4C5F1AB5" w:rsidR="00AA7F08" w:rsidRPr="009D1DBE" w:rsidRDefault="00AF5F5D">
      <w:pPr>
        <w:rPr>
          <w:rFonts w:ascii="Times New Roman" w:hAnsi="Times New Roman" w:cs="Times New Roman"/>
          <w:sz w:val="24"/>
          <w:szCs w:val="24"/>
        </w:rPr>
      </w:pPr>
      <w:r w:rsidRPr="009D1DBE">
        <w:rPr>
          <w:rFonts w:ascii="Times New Roman" w:hAnsi="Times New Roman" w:cs="Times New Roman"/>
          <w:b/>
          <w:bCs/>
          <w:sz w:val="24"/>
          <w:szCs w:val="24"/>
        </w:rPr>
        <w:t>Application Deadline:</w:t>
      </w:r>
      <w:r w:rsidRPr="009D1DBE">
        <w:rPr>
          <w:rFonts w:ascii="Times New Roman" w:hAnsi="Times New Roman" w:cs="Times New Roman"/>
          <w:sz w:val="24"/>
          <w:szCs w:val="24"/>
        </w:rPr>
        <w:t xml:space="preserve"> </w:t>
      </w:r>
      <w:r w:rsidR="00651803">
        <w:rPr>
          <w:rFonts w:ascii="Times New Roman" w:hAnsi="Times New Roman" w:cs="Times New Roman"/>
          <w:sz w:val="24"/>
          <w:szCs w:val="24"/>
        </w:rPr>
        <w:t>June</w:t>
      </w:r>
      <w:r w:rsidR="00651803" w:rsidRPr="009D1DBE">
        <w:rPr>
          <w:rFonts w:ascii="Times New Roman" w:hAnsi="Times New Roman" w:cs="Times New Roman"/>
          <w:sz w:val="24"/>
          <w:szCs w:val="24"/>
        </w:rPr>
        <w:t xml:space="preserve"> </w:t>
      </w:r>
      <w:r w:rsidRPr="009D1DBE">
        <w:rPr>
          <w:rFonts w:ascii="Times New Roman" w:hAnsi="Times New Roman" w:cs="Times New Roman"/>
          <w:sz w:val="24"/>
          <w:szCs w:val="24"/>
        </w:rPr>
        <w:t>30, 2024</w:t>
      </w:r>
    </w:p>
    <w:p w14:paraId="641ECA38" w14:textId="680DA31A" w:rsidR="00AF5F5D" w:rsidRPr="009D1DBE" w:rsidRDefault="00AF5F5D" w:rsidP="00AF5F5D">
      <w:pPr>
        <w:jc w:val="center"/>
        <w:rPr>
          <w:rFonts w:ascii="Times New Roman" w:hAnsi="Times New Roman" w:cs="Times New Roman"/>
          <w:b/>
          <w:bCs/>
          <w:sz w:val="24"/>
          <w:szCs w:val="24"/>
        </w:rPr>
      </w:pPr>
      <w:r w:rsidRPr="009D1DBE">
        <w:rPr>
          <w:rFonts w:ascii="Times New Roman" w:hAnsi="Times New Roman" w:cs="Times New Roman"/>
          <w:b/>
          <w:bCs/>
          <w:sz w:val="24"/>
          <w:szCs w:val="24"/>
        </w:rPr>
        <w:t xml:space="preserve">Call for </w:t>
      </w:r>
      <w:r w:rsidR="005164FF">
        <w:rPr>
          <w:rFonts w:ascii="Times New Roman" w:hAnsi="Times New Roman" w:cs="Times New Roman"/>
          <w:b/>
          <w:bCs/>
          <w:sz w:val="24"/>
          <w:szCs w:val="24"/>
        </w:rPr>
        <w:t xml:space="preserve">Attendees and </w:t>
      </w:r>
      <w:r w:rsidR="00EC15B6">
        <w:rPr>
          <w:rFonts w:ascii="Times New Roman" w:hAnsi="Times New Roman" w:cs="Times New Roman"/>
          <w:b/>
          <w:bCs/>
          <w:sz w:val="24"/>
          <w:szCs w:val="24"/>
        </w:rPr>
        <w:t xml:space="preserve">Research </w:t>
      </w:r>
      <w:r w:rsidRPr="009D1DBE">
        <w:rPr>
          <w:rFonts w:ascii="Times New Roman" w:hAnsi="Times New Roman" w:cs="Times New Roman"/>
          <w:b/>
          <w:bCs/>
          <w:sz w:val="24"/>
          <w:szCs w:val="24"/>
        </w:rPr>
        <w:t>Proposals</w:t>
      </w:r>
    </w:p>
    <w:p w14:paraId="473227F2" w14:textId="18D7016E" w:rsidR="00A86F9E" w:rsidRDefault="00721B37" w:rsidP="00A86F9E">
      <w:pPr>
        <w:rPr>
          <w:rFonts w:ascii="Times New Roman" w:hAnsi="Times New Roman" w:cs="Times New Roman"/>
          <w:sz w:val="24"/>
          <w:szCs w:val="24"/>
        </w:rPr>
      </w:pPr>
      <w:r>
        <w:rPr>
          <w:rFonts w:ascii="Times New Roman" w:hAnsi="Times New Roman" w:cs="Times New Roman"/>
          <w:sz w:val="24"/>
          <w:szCs w:val="24"/>
        </w:rPr>
        <w:t>Please join</w:t>
      </w:r>
      <w:r w:rsidR="008C3420">
        <w:rPr>
          <w:rFonts w:ascii="Times New Roman" w:hAnsi="Times New Roman" w:cs="Times New Roman"/>
          <w:sz w:val="24"/>
          <w:szCs w:val="24"/>
        </w:rPr>
        <w:t xml:space="preserve"> </w:t>
      </w:r>
      <w:r>
        <w:rPr>
          <w:rFonts w:ascii="Times New Roman" w:hAnsi="Times New Roman" w:cs="Times New Roman"/>
          <w:sz w:val="24"/>
          <w:szCs w:val="24"/>
        </w:rPr>
        <w:t xml:space="preserve">a riveting </w:t>
      </w:r>
      <w:r w:rsidR="008C3420">
        <w:rPr>
          <w:rFonts w:ascii="Times New Roman" w:hAnsi="Times New Roman" w:cs="Times New Roman"/>
          <w:sz w:val="24"/>
          <w:szCs w:val="24"/>
        </w:rPr>
        <w:t>PDW on Property Rights Theory (PRT)</w:t>
      </w:r>
      <w:r w:rsidR="00CA2550">
        <w:rPr>
          <w:rFonts w:ascii="Times New Roman" w:hAnsi="Times New Roman" w:cs="Times New Roman"/>
          <w:sz w:val="24"/>
          <w:szCs w:val="24"/>
        </w:rPr>
        <w:t xml:space="preserve"> to</w:t>
      </w:r>
      <w:r w:rsidR="00E26EE6">
        <w:rPr>
          <w:rFonts w:ascii="Times New Roman" w:hAnsi="Times New Roman" w:cs="Times New Roman"/>
          <w:sz w:val="24"/>
          <w:szCs w:val="24"/>
        </w:rPr>
        <w:t xml:space="preserve"> be held at</w:t>
      </w:r>
      <w:r w:rsidR="008C3420">
        <w:rPr>
          <w:rFonts w:ascii="Times New Roman" w:hAnsi="Times New Roman" w:cs="Times New Roman"/>
          <w:sz w:val="24"/>
          <w:szCs w:val="24"/>
        </w:rPr>
        <w:t xml:space="preserve"> the Academy of Management annual meeting</w:t>
      </w:r>
      <w:r>
        <w:rPr>
          <w:rFonts w:ascii="Times New Roman" w:hAnsi="Times New Roman" w:cs="Times New Roman"/>
          <w:sz w:val="24"/>
          <w:szCs w:val="24"/>
        </w:rPr>
        <w:t xml:space="preserve"> </w:t>
      </w:r>
      <w:r w:rsidR="00E26EE6">
        <w:rPr>
          <w:rFonts w:ascii="Times New Roman" w:hAnsi="Times New Roman" w:cs="Times New Roman"/>
          <w:sz w:val="24"/>
          <w:szCs w:val="24"/>
        </w:rPr>
        <w:t xml:space="preserve">in </w:t>
      </w:r>
      <w:r w:rsidR="008C3420">
        <w:rPr>
          <w:rFonts w:ascii="Times New Roman" w:hAnsi="Times New Roman" w:cs="Times New Roman"/>
          <w:sz w:val="24"/>
          <w:szCs w:val="24"/>
        </w:rPr>
        <w:t>Chicago</w:t>
      </w:r>
      <w:r w:rsidR="00E26EE6">
        <w:rPr>
          <w:rFonts w:ascii="Times New Roman" w:hAnsi="Times New Roman" w:cs="Times New Roman"/>
          <w:sz w:val="24"/>
          <w:szCs w:val="24"/>
        </w:rPr>
        <w:t xml:space="preserve"> (</w:t>
      </w:r>
      <w:r w:rsidR="008C3420">
        <w:rPr>
          <w:rFonts w:ascii="Times New Roman" w:hAnsi="Times New Roman" w:cs="Times New Roman"/>
          <w:sz w:val="24"/>
          <w:szCs w:val="24"/>
        </w:rPr>
        <w:t>USA</w:t>
      </w:r>
      <w:r>
        <w:rPr>
          <w:rFonts w:ascii="Times New Roman" w:hAnsi="Times New Roman" w:cs="Times New Roman"/>
          <w:sz w:val="24"/>
          <w:szCs w:val="24"/>
        </w:rPr>
        <w:t xml:space="preserve">) </w:t>
      </w:r>
      <w:r w:rsidR="00A86F9E">
        <w:rPr>
          <w:rFonts w:ascii="Times New Roman" w:hAnsi="Times New Roman" w:cs="Times New Roman"/>
          <w:sz w:val="24"/>
          <w:szCs w:val="24"/>
        </w:rPr>
        <w:t xml:space="preserve">and </w:t>
      </w:r>
      <w:r w:rsidR="007C5D75">
        <w:rPr>
          <w:rFonts w:ascii="Times New Roman" w:hAnsi="Times New Roman" w:cs="Times New Roman"/>
          <w:sz w:val="24"/>
          <w:szCs w:val="24"/>
        </w:rPr>
        <w:t>part of it</w:t>
      </w:r>
      <w:r w:rsidR="00B26DAF">
        <w:rPr>
          <w:rFonts w:ascii="Times New Roman" w:hAnsi="Times New Roman" w:cs="Times New Roman"/>
          <w:sz w:val="24"/>
          <w:szCs w:val="24"/>
        </w:rPr>
        <w:t>s</w:t>
      </w:r>
      <w:r w:rsidR="007C5D75">
        <w:rPr>
          <w:rFonts w:ascii="Times New Roman" w:hAnsi="Times New Roman" w:cs="Times New Roman"/>
          <w:sz w:val="24"/>
          <w:szCs w:val="24"/>
        </w:rPr>
        <w:t xml:space="preserve"> goals is to also </w:t>
      </w:r>
      <w:r w:rsidR="00A86F9E">
        <w:rPr>
          <w:rFonts w:ascii="Times New Roman" w:hAnsi="Times New Roman" w:cs="Times New Roman"/>
          <w:sz w:val="24"/>
          <w:szCs w:val="24"/>
        </w:rPr>
        <w:t xml:space="preserve">attract submission to a </w:t>
      </w:r>
      <w:hyperlink r:id="rId7" w:history="1">
        <w:r w:rsidR="00A86F9E" w:rsidRPr="00334B91">
          <w:rPr>
            <w:rStyle w:val="Hyperlink"/>
            <w:rFonts w:ascii="Times New Roman" w:hAnsi="Times New Roman" w:cs="Times New Roman"/>
            <w:sz w:val="24"/>
            <w:szCs w:val="24"/>
          </w:rPr>
          <w:t>Special Issue on P</w:t>
        </w:r>
        <w:r w:rsidR="00A86F9E">
          <w:rPr>
            <w:rStyle w:val="Hyperlink"/>
            <w:rFonts w:ascii="Times New Roman" w:hAnsi="Times New Roman" w:cs="Times New Roman"/>
            <w:sz w:val="24"/>
            <w:szCs w:val="24"/>
          </w:rPr>
          <w:t xml:space="preserve">roperty </w:t>
        </w:r>
        <w:r w:rsidR="00A86F9E" w:rsidRPr="00334B91">
          <w:rPr>
            <w:rStyle w:val="Hyperlink"/>
            <w:rFonts w:ascii="Times New Roman" w:hAnsi="Times New Roman" w:cs="Times New Roman"/>
            <w:sz w:val="24"/>
            <w:szCs w:val="24"/>
          </w:rPr>
          <w:t>R</w:t>
        </w:r>
        <w:r w:rsidR="00A86F9E">
          <w:rPr>
            <w:rStyle w:val="Hyperlink"/>
            <w:rFonts w:ascii="Times New Roman" w:hAnsi="Times New Roman" w:cs="Times New Roman"/>
            <w:sz w:val="24"/>
            <w:szCs w:val="24"/>
          </w:rPr>
          <w:t xml:space="preserve">ights </w:t>
        </w:r>
        <w:r w:rsidR="004540AB">
          <w:rPr>
            <w:rStyle w:val="Hyperlink"/>
            <w:rFonts w:ascii="Times New Roman" w:hAnsi="Times New Roman" w:cs="Times New Roman"/>
            <w:sz w:val="24"/>
            <w:szCs w:val="24"/>
          </w:rPr>
          <w:t>Theory</w:t>
        </w:r>
      </w:hyperlink>
      <w:r w:rsidR="00A86F9E">
        <w:rPr>
          <w:rFonts w:ascii="Times New Roman" w:hAnsi="Times New Roman" w:cs="Times New Roman"/>
          <w:sz w:val="24"/>
          <w:szCs w:val="24"/>
        </w:rPr>
        <w:t xml:space="preserve"> (</w:t>
      </w:r>
      <w:r w:rsidR="00A86F9E" w:rsidRPr="00682B45">
        <w:rPr>
          <w:rFonts w:ascii="Times New Roman" w:hAnsi="Times New Roman" w:cs="Times New Roman"/>
          <w:sz w:val="24"/>
          <w:szCs w:val="24"/>
        </w:rPr>
        <w:t>Journal of Management Studies)</w:t>
      </w:r>
      <w:r w:rsidR="00A86F9E">
        <w:rPr>
          <w:rFonts w:ascii="Times New Roman" w:hAnsi="Times New Roman" w:cs="Times New Roman"/>
          <w:sz w:val="24"/>
          <w:szCs w:val="24"/>
        </w:rPr>
        <w:t xml:space="preserve">. </w:t>
      </w:r>
    </w:p>
    <w:p w14:paraId="2EAF4282" w14:textId="4952DAFD" w:rsidR="00733FA6" w:rsidRDefault="00100C1C">
      <w:pPr>
        <w:rPr>
          <w:rFonts w:ascii="Times New Roman" w:hAnsi="Times New Roman" w:cs="Times New Roman"/>
          <w:sz w:val="24"/>
          <w:szCs w:val="24"/>
        </w:rPr>
      </w:pPr>
      <w:r w:rsidRPr="009D1DBE">
        <w:rPr>
          <w:rFonts w:ascii="Times New Roman" w:hAnsi="Times New Roman" w:cs="Times New Roman"/>
          <w:sz w:val="24"/>
          <w:szCs w:val="24"/>
        </w:rPr>
        <w:t>A world without property rights would not only mean no legal ownership</w:t>
      </w:r>
      <w:r w:rsidR="004D67BF">
        <w:rPr>
          <w:rFonts w:ascii="Times New Roman" w:hAnsi="Times New Roman" w:cs="Times New Roman"/>
          <w:sz w:val="24"/>
          <w:szCs w:val="24"/>
        </w:rPr>
        <w:t xml:space="preserve">, </w:t>
      </w:r>
      <w:r w:rsidR="009B3032">
        <w:rPr>
          <w:rFonts w:ascii="Times New Roman" w:hAnsi="Times New Roman" w:cs="Times New Roman"/>
          <w:sz w:val="24"/>
          <w:szCs w:val="24"/>
        </w:rPr>
        <w:t xml:space="preserve">and </w:t>
      </w:r>
      <w:r w:rsidR="004D67BF">
        <w:rPr>
          <w:rFonts w:ascii="Times New Roman" w:hAnsi="Times New Roman" w:cs="Times New Roman"/>
          <w:sz w:val="24"/>
          <w:szCs w:val="24"/>
        </w:rPr>
        <w:t>thus</w:t>
      </w:r>
      <w:r w:rsidRPr="009D1DBE">
        <w:rPr>
          <w:rFonts w:ascii="Times New Roman" w:hAnsi="Times New Roman" w:cs="Times New Roman"/>
          <w:sz w:val="24"/>
          <w:szCs w:val="24"/>
        </w:rPr>
        <w:t xml:space="preserve"> an inability to exclude others from using or accessing </w:t>
      </w:r>
      <w:r w:rsidR="00CD24B8">
        <w:rPr>
          <w:rFonts w:ascii="Times New Roman" w:hAnsi="Times New Roman" w:cs="Times New Roman"/>
          <w:sz w:val="24"/>
          <w:szCs w:val="24"/>
        </w:rPr>
        <w:t xml:space="preserve">your </w:t>
      </w:r>
      <w:r w:rsidRPr="009D1DBE">
        <w:rPr>
          <w:rFonts w:ascii="Times New Roman" w:hAnsi="Times New Roman" w:cs="Times New Roman"/>
          <w:sz w:val="24"/>
          <w:szCs w:val="24"/>
        </w:rPr>
        <w:t>assets, resources, or property</w:t>
      </w:r>
      <w:r w:rsidR="00CD24B8">
        <w:rPr>
          <w:rFonts w:ascii="Times New Roman" w:hAnsi="Times New Roman" w:cs="Times New Roman"/>
          <w:sz w:val="24"/>
          <w:szCs w:val="24"/>
        </w:rPr>
        <w:t xml:space="preserve">; </w:t>
      </w:r>
      <w:r w:rsidR="00706717">
        <w:rPr>
          <w:rFonts w:ascii="Times New Roman" w:hAnsi="Times New Roman" w:cs="Times New Roman"/>
          <w:sz w:val="24"/>
          <w:szCs w:val="24"/>
        </w:rPr>
        <w:t xml:space="preserve">it is </w:t>
      </w:r>
      <w:r w:rsidR="009B3032">
        <w:rPr>
          <w:rFonts w:ascii="Times New Roman" w:hAnsi="Times New Roman" w:cs="Times New Roman"/>
          <w:sz w:val="24"/>
          <w:szCs w:val="24"/>
        </w:rPr>
        <w:t xml:space="preserve">also a world without a </w:t>
      </w:r>
      <w:r w:rsidRPr="009D1DBE">
        <w:rPr>
          <w:rFonts w:ascii="Times New Roman" w:hAnsi="Times New Roman" w:cs="Times New Roman"/>
          <w:i/>
          <w:iCs/>
          <w:sz w:val="24"/>
          <w:szCs w:val="24"/>
        </w:rPr>
        <w:t>legal</w:t>
      </w:r>
      <w:r w:rsidR="00706717" w:rsidRPr="009D1DBE">
        <w:rPr>
          <w:rFonts w:ascii="Times New Roman" w:hAnsi="Times New Roman" w:cs="Times New Roman"/>
          <w:i/>
          <w:iCs/>
          <w:sz w:val="24"/>
          <w:szCs w:val="24"/>
        </w:rPr>
        <w:t xml:space="preserve"> </w:t>
      </w:r>
      <w:r w:rsidR="00706717">
        <w:rPr>
          <w:rFonts w:ascii="Times New Roman" w:hAnsi="Times New Roman" w:cs="Times New Roman"/>
          <w:i/>
          <w:iCs/>
          <w:sz w:val="24"/>
          <w:szCs w:val="24"/>
        </w:rPr>
        <w:t xml:space="preserve">recourse </w:t>
      </w:r>
      <w:r w:rsidR="00706717" w:rsidRPr="00706717">
        <w:rPr>
          <w:rFonts w:ascii="Times New Roman" w:hAnsi="Times New Roman" w:cs="Times New Roman"/>
          <w:sz w:val="24"/>
          <w:szCs w:val="24"/>
        </w:rPr>
        <w:t xml:space="preserve">to </w:t>
      </w:r>
      <w:r w:rsidRPr="009D1DBE">
        <w:rPr>
          <w:rFonts w:ascii="Times New Roman" w:hAnsi="Times New Roman" w:cs="Times New Roman"/>
          <w:sz w:val="24"/>
          <w:szCs w:val="24"/>
        </w:rPr>
        <w:t xml:space="preserve">protect ownership. This lack of legal infrastructure </w:t>
      </w:r>
      <w:r w:rsidR="003C5963">
        <w:rPr>
          <w:rFonts w:ascii="Times New Roman" w:hAnsi="Times New Roman" w:cs="Times New Roman"/>
          <w:sz w:val="24"/>
          <w:szCs w:val="24"/>
        </w:rPr>
        <w:t>could erase intergenerational wealth</w:t>
      </w:r>
      <w:r w:rsidR="007B1752">
        <w:rPr>
          <w:rFonts w:ascii="Times New Roman" w:hAnsi="Times New Roman" w:cs="Times New Roman"/>
          <w:sz w:val="24"/>
          <w:szCs w:val="24"/>
        </w:rPr>
        <w:t xml:space="preserve"> (e.g., real estate holdings); </w:t>
      </w:r>
      <w:r w:rsidRPr="009D1DBE">
        <w:rPr>
          <w:rFonts w:ascii="Times New Roman" w:hAnsi="Times New Roman" w:cs="Times New Roman"/>
          <w:sz w:val="24"/>
          <w:szCs w:val="24"/>
        </w:rPr>
        <w:t>increase interfirm friction</w:t>
      </w:r>
      <w:r w:rsidR="007B1752">
        <w:rPr>
          <w:rFonts w:ascii="Times New Roman" w:hAnsi="Times New Roman" w:cs="Times New Roman"/>
          <w:sz w:val="24"/>
          <w:szCs w:val="24"/>
        </w:rPr>
        <w:t>;</w:t>
      </w:r>
      <w:r w:rsidRPr="009D1DBE">
        <w:rPr>
          <w:rFonts w:ascii="Times New Roman" w:hAnsi="Times New Roman" w:cs="Times New Roman"/>
          <w:sz w:val="24"/>
          <w:szCs w:val="24"/>
        </w:rPr>
        <w:t xml:space="preserve"> undermine resource conservation</w:t>
      </w:r>
      <w:r w:rsidR="00356977">
        <w:rPr>
          <w:rFonts w:ascii="Times New Roman" w:hAnsi="Times New Roman" w:cs="Times New Roman"/>
          <w:sz w:val="24"/>
          <w:szCs w:val="24"/>
        </w:rPr>
        <w:t>;</w:t>
      </w:r>
      <w:r w:rsidRPr="009D1DBE">
        <w:rPr>
          <w:rFonts w:ascii="Times New Roman" w:hAnsi="Times New Roman" w:cs="Times New Roman"/>
          <w:sz w:val="24"/>
          <w:szCs w:val="24"/>
        </w:rPr>
        <w:t xml:space="preserve"> and </w:t>
      </w:r>
      <w:r w:rsidR="00240904">
        <w:rPr>
          <w:rFonts w:ascii="Times New Roman" w:hAnsi="Times New Roman" w:cs="Times New Roman"/>
          <w:sz w:val="24"/>
          <w:szCs w:val="24"/>
        </w:rPr>
        <w:t xml:space="preserve">reverse </w:t>
      </w:r>
      <w:r w:rsidRPr="009D1DBE">
        <w:rPr>
          <w:rFonts w:ascii="Times New Roman" w:hAnsi="Times New Roman" w:cs="Times New Roman"/>
          <w:sz w:val="24"/>
          <w:szCs w:val="24"/>
        </w:rPr>
        <w:t xml:space="preserve">economic development due to </w:t>
      </w:r>
      <w:r w:rsidR="00343803">
        <w:rPr>
          <w:rFonts w:ascii="Times New Roman" w:hAnsi="Times New Roman" w:cs="Times New Roman"/>
          <w:sz w:val="24"/>
          <w:szCs w:val="24"/>
        </w:rPr>
        <w:t>limited</w:t>
      </w:r>
      <w:r w:rsidRPr="009D1DBE">
        <w:rPr>
          <w:rFonts w:ascii="Times New Roman" w:hAnsi="Times New Roman" w:cs="Times New Roman"/>
          <w:sz w:val="24"/>
          <w:szCs w:val="24"/>
        </w:rPr>
        <w:t xml:space="preserve"> incentives for entrepreneurship. </w:t>
      </w:r>
      <w:r w:rsidR="00141BC3" w:rsidRPr="00141BC3">
        <w:rPr>
          <w:rFonts w:ascii="Times New Roman" w:hAnsi="Times New Roman" w:cs="Times New Roman"/>
          <w:sz w:val="24"/>
          <w:szCs w:val="24"/>
        </w:rPr>
        <w:t xml:space="preserve">To advance our understanding of </w:t>
      </w:r>
      <w:r w:rsidR="004A1498">
        <w:rPr>
          <w:rFonts w:ascii="Times New Roman" w:hAnsi="Times New Roman" w:cs="Times New Roman"/>
          <w:sz w:val="24"/>
          <w:szCs w:val="24"/>
        </w:rPr>
        <w:t>PRT</w:t>
      </w:r>
      <w:r w:rsidR="00141BC3" w:rsidRPr="00141BC3">
        <w:rPr>
          <w:rFonts w:ascii="Times New Roman" w:hAnsi="Times New Roman" w:cs="Times New Roman"/>
          <w:sz w:val="24"/>
          <w:szCs w:val="24"/>
        </w:rPr>
        <w:t xml:space="preserve">, scholars </w:t>
      </w:r>
      <w:r w:rsidR="00FC5319">
        <w:rPr>
          <w:rFonts w:ascii="Times New Roman" w:hAnsi="Times New Roman" w:cs="Times New Roman"/>
          <w:sz w:val="24"/>
          <w:szCs w:val="24"/>
        </w:rPr>
        <w:t>must</w:t>
      </w:r>
      <w:r w:rsidR="00FC5319" w:rsidRPr="00141BC3">
        <w:rPr>
          <w:rFonts w:ascii="Times New Roman" w:hAnsi="Times New Roman" w:cs="Times New Roman"/>
          <w:sz w:val="24"/>
          <w:szCs w:val="24"/>
        </w:rPr>
        <w:t xml:space="preserve"> </w:t>
      </w:r>
      <w:r w:rsidR="00FC5319">
        <w:rPr>
          <w:rFonts w:ascii="Times New Roman" w:hAnsi="Times New Roman" w:cs="Times New Roman"/>
          <w:sz w:val="24"/>
          <w:szCs w:val="24"/>
        </w:rPr>
        <w:t xml:space="preserve">urgently </w:t>
      </w:r>
      <w:r w:rsidR="00141BC3" w:rsidRPr="00141BC3">
        <w:rPr>
          <w:rFonts w:ascii="Times New Roman" w:hAnsi="Times New Roman" w:cs="Times New Roman"/>
          <w:sz w:val="24"/>
          <w:szCs w:val="24"/>
        </w:rPr>
        <w:t>address several thought-provoking research questions</w:t>
      </w:r>
      <w:r w:rsidR="005D1BB9">
        <w:rPr>
          <w:rFonts w:ascii="Times New Roman" w:hAnsi="Times New Roman" w:cs="Times New Roman"/>
          <w:sz w:val="24"/>
          <w:szCs w:val="24"/>
        </w:rPr>
        <w:t xml:space="preserve">, including but not limited to the </w:t>
      </w:r>
      <w:r w:rsidR="00712DDF">
        <w:rPr>
          <w:rFonts w:ascii="Times New Roman" w:hAnsi="Times New Roman" w:cs="Times New Roman"/>
          <w:sz w:val="24"/>
          <w:szCs w:val="24"/>
        </w:rPr>
        <w:t>following</w:t>
      </w:r>
      <w:r w:rsidR="00141BC3" w:rsidRPr="00141BC3">
        <w:rPr>
          <w:rFonts w:ascii="Times New Roman" w:hAnsi="Times New Roman" w:cs="Times New Roman"/>
          <w:sz w:val="24"/>
          <w:szCs w:val="24"/>
        </w:rPr>
        <w:t>:</w:t>
      </w:r>
    </w:p>
    <w:p w14:paraId="331BF3A4" w14:textId="2AEAF3C2" w:rsidR="004A1498" w:rsidRDefault="004A1498" w:rsidP="004A1498">
      <w:pPr>
        <w:pStyle w:val="ListParagraph"/>
        <w:numPr>
          <w:ilvl w:val="0"/>
          <w:numId w:val="3"/>
        </w:numPr>
        <w:rPr>
          <w:rFonts w:ascii="Times New Roman" w:hAnsi="Times New Roman" w:cs="Times New Roman"/>
          <w:sz w:val="24"/>
          <w:szCs w:val="24"/>
        </w:rPr>
      </w:pPr>
      <w:r w:rsidRPr="00830D33">
        <w:rPr>
          <w:rFonts w:ascii="Times New Roman" w:hAnsi="Times New Roman" w:cs="Times New Roman"/>
          <w:b/>
          <w:bCs/>
          <w:sz w:val="24"/>
          <w:szCs w:val="24"/>
        </w:rPr>
        <w:t xml:space="preserve">Social Equity: </w:t>
      </w:r>
      <w:r w:rsidR="00F53CB3">
        <w:rPr>
          <w:rFonts w:ascii="Times New Roman" w:hAnsi="Times New Roman" w:cs="Times New Roman"/>
          <w:sz w:val="24"/>
          <w:szCs w:val="24"/>
        </w:rPr>
        <w:t>Under what conditions</w:t>
      </w:r>
      <w:r w:rsidRPr="00830D33">
        <w:rPr>
          <w:rFonts w:ascii="Times New Roman" w:hAnsi="Times New Roman" w:cs="Times New Roman"/>
          <w:sz w:val="24"/>
          <w:szCs w:val="24"/>
        </w:rPr>
        <w:t xml:space="preserve"> do property rights contribute to or alleviate socioeconomic disparities, inequality, and social justice issues? What are the trade-offs between promoting individual property rights and ensuring </w:t>
      </w:r>
      <w:r w:rsidR="00F53CB3">
        <w:rPr>
          <w:rFonts w:ascii="Times New Roman" w:hAnsi="Times New Roman" w:cs="Times New Roman"/>
          <w:sz w:val="24"/>
          <w:szCs w:val="24"/>
        </w:rPr>
        <w:t>public</w:t>
      </w:r>
      <w:r w:rsidRPr="00830D33">
        <w:rPr>
          <w:rFonts w:ascii="Times New Roman" w:hAnsi="Times New Roman" w:cs="Times New Roman"/>
          <w:sz w:val="24"/>
          <w:szCs w:val="24"/>
        </w:rPr>
        <w:t xml:space="preserve"> access to resources and opportunities?</w:t>
      </w:r>
    </w:p>
    <w:p w14:paraId="5A6526F8" w14:textId="44FE456A" w:rsidR="00994A37" w:rsidRPr="00994A37" w:rsidRDefault="00994A37" w:rsidP="00994A37">
      <w:pPr>
        <w:pStyle w:val="ListParagraph"/>
        <w:numPr>
          <w:ilvl w:val="0"/>
          <w:numId w:val="3"/>
        </w:numPr>
        <w:rPr>
          <w:rFonts w:ascii="Times New Roman" w:hAnsi="Times New Roman" w:cs="Times New Roman"/>
          <w:sz w:val="24"/>
          <w:szCs w:val="24"/>
        </w:rPr>
      </w:pPr>
      <w:r w:rsidRPr="00830D33">
        <w:rPr>
          <w:rFonts w:ascii="Times New Roman" w:hAnsi="Times New Roman" w:cs="Times New Roman"/>
          <w:b/>
          <w:bCs/>
          <w:sz w:val="24"/>
          <w:szCs w:val="24"/>
        </w:rPr>
        <w:t xml:space="preserve">Innovation: </w:t>
      </w:r>
      <w:r w:rsidRPr="00994A37">
        <w:rPr>
          <w:rFonts w:ascii="Times New Roman" w:hAnsi="Times New Roman" w:cs="Times New Roman"/>
          <w:sz w:val="24"/>
          <w:szCs w:val="24"/>
        </w:rPr>
        <w:t xml:space="preserve">How do property rights affect incentives for innovation, entrepreneurship, and knowledge creation? How do </w:t>
      </w:r>
      <w:r w:rsidR="00BF676B">
        <w:rPr>
          <w:rFonts w:ascii="Times New Roman" w:hAnsi="Times New Roman" w:cs="Times New Roman"/>
          <w:sz w:val="24"/>
          <w:szCs w:val="24"/>
        </w:rPr>
        <w:t>we</w:t>
      </w:r>
      <w:r w:rsidRPr="00994A37">
        <w:rPr>
          <w:rFonts w:ascii="Times New Roman" w:hAnsi="Times New Roman" w:cs="Times New Roman"/>
          <w:sz w:val="24"/>
          <w:szCs w:val="24"/>
        </w:rPr>
        <w:t xml:space="preserve"> balance the need to protect property rights with the benefits of knowledge sharing and collaboration?</w:t>
      </w:r>
    </w:p>
    <w:p w14:paraId="4B63E641" w14:textId="737BD66D" w:rsidR="00BF676B" w:rsidRPr="00BF676B" w:rsidRDefault="00BF676B" w:rsidP="00BF676B">
      <w:pPr>
        <w:pStyle w:val="ListParagraph"/>
        <w:numPr>
          <w:ilvl w:val="0"/>
          <w:numId w:val="3"/>
        </w:numPr>
        <w:rPr>
          <w:rFonts w:ascii="Times New Roman" w:hAnsi="Times New Roman" w:cs="Times New Roman"/>
          <w:sz w:val="24"/>
          <w:szCs w:val="24"/>
        </w:rPr>
      </w:pPr>
      <w:r w:rsidRPr="00830D33">
        <w:rPr>
          <w:rFonts w:ascii="Times New Roman" w:hAnsi="Times New Roman" w:cs="Times New Roman"/>
          <w:b/>
          <w:bCs/>
          <w:sz w:val="24"/>
          <w:szCs w:val="24"/>
        </w:rPr>
        <w:t xml:space="preserve">Stakeholder </w:t>
      </w:r>
      <w:r w:rsidR="00117442">
        <w:rPr>
          <w:rFonts w:ascii="Times New Roman" w:hAnsi="Times New Roman" w:cs="Times New Roman"/>
          <w:b/>
          <w:bCs/>
          <w:sz w:val="24"/>
          <w:szCs w:val="24"/>
        </w:rPr>
        <w:t>Rights</w:t>
      </w:r>
      <w:r w:rsidRPr="00830D33">
        <w:rPr>
          <w:rFonts w:ascii="Times New Roman" w:hAnsi="Times New Roman" w:cs="Times New Roman"/>
          <w:b/>
          <w:bCs/>
          <w:sz w:val="24"/>
          <w:szCs w:val="24"/>
        </w:rPr>
        <w:t>:</w:t>
      </w:r>
      <w:r w:rsidRPr="00BF676B">
        <w:rPr>
          <w:rFonts w:ascii="Times New Roman" w:hAnsi="Times New Roman" w:cs="Times New Roman"/>
          <w:sz w:val="24"/>
          <w:szCs w:val="24"/>
        </w:rPr>
        <w:t xml:space="preserve"> How do property rights impact </w:t>
      </w:r>
      <w:r w:rsidR="00F74223" w:rsidRPr="00830D33">
        <w:rPr>
          <w:rFonts w:ascii="Times New Roman" w:hAnsi="Times New Roman" w:cs="Times New Roman"/>
          <w:i/>
          <w:iCs/>
          <w:sz w:val="24"/>
          <w:szCs w:val="24"/>
        </w:rPr>
        <w:t>civic wealth creation</w:t>
      </w:r>
      <w:r w:rsidR="00F74223">
        <w:rPr>
          <w:rFonts w:ascii="Times New Roman" w:hAnsi="Times New Roman" w:cs="Times New Roman"/>
          <w:sz w:val="24"/>
          <w:szCs w:val="24"/>
        </w:rPr>
        <w:t xml:space="preserve">, </w:t>
      </w:r>
      <w:r w:rsidR="006D089F" w:rsidRPr="00BF676B">
        <w:rPr>
          <w:rFonts w:ascii="Times New Roman" w:hAnsi="Times New Roman" w:cs="Times New Roman"/>
          <w:sz w:val="24"/>
          <w:szCs w:val="24"/>
        </w:rPr>
        <w:t>stakeholders’</w:t>
      </w:r>
      <w:r w:rsidR="006D089F" w:rsidRPr="004A1498">
        <w:rPr>
          <w:rFonts w:ascii="Times New Roman" w:hAnsi="Times New Roman" w:cs="Times New Roman"/>
          <w:sz w:val="24"/>
          <w:szCs w:val="24"/>
        </w:rPr>
        <w:t xml:space="preserve"> rights</w:t>
      </w:r>
      <w:r w:rsidR="00F74223">
        <w:rPr>
          <w:rFonts w:ascii="Times New Roman" w:hAnsi="Times New Roman" w:cs="Times New Roman"/>
          <w:sz w:val="24"/>
          <w:szCs w:val="24"/>
        </w:rPr>
        <w:t>,</w:t>
      </w:r>
      <w:r w:rsidR="006D089F" w:rsidRPr="00BF676B">
        <w:rPr>
          <w:rFonts w:ascii="Times New Roman" w:hAnsi="Times New Roman" w:cs="Times New Roman"/>
          <w:sz w:val="24"/>
          <w:szCs w:val="24"/>
        </w:rPr>
        <w:t xml:space="preserve"> </w:t>
      </w:r>
      <w:r w:rsidR="006D089F">
        <w:rPr>
          <w:rFonts w:ascii="Times New Roman" w:hAnsi="Times New Roman" w:cs="Times New Roman"/>
          <w:sz w:val="24"/>
          <w:szCs w:val="24"/>
        </w:rPr>
        <w:t xml:space="preserve">and </w:t>
      </w:r>
      <w:r w:rsidRPr="00BF676B">
        <w:rPr>
          <w:rFonts w:ascii="Times New Roman" w:hAnsi="Times New Roman" w:cs="Times New Roman"/>
          <w:sz w:val="24"/>
          <w:szCs w:val="24"/>
        </w:rPr>
        <w:t>relationships with employees, suppliers, customers, and local communities? How do conflicts over property rights affect stakeholder perceptions, trust, and engagement?</w:t>
      </w:r>
    </w:p>
    <w:p w14:paraId="0F3EC72F" w14:textId="4D53C86C" w:rsidR="006D089F" w:rsidRPr="006D089F" w:rsidRDefault="006D089F" w:rsidP="006D089F">
      <w:pPr>
        <w:pStyle w:val="ListParagraph"/>
        <w:numPr>
          <w:ilvl w:val="0"/>
          <w:numId w:val="3"/>
        </w:numPr>
        <w:rPr>
          <w:rFonts w:ascii="Times New Roman" w:hAnsi="Times New Roman" w:cs="Times New Roman"/>
          <w:sz w:val="24"/>
          <w:szCs w:val="24"/>
        </w:rPr>
      </w:pPr>
      <w:r w:rsidRPr="00830D33">
        <w:rPr>
          <w:rFonts w:ascii="Times New Roman" w:hAnsi="Times New Roman" w:cs="Times New Roman"/>
          <w:b/>
          <w:bCs/>
          <w:sz w:val="24"/>
          <w:szCs w:val="24"/>
        </w:rPr>
        <w:t xml:space="preserve">Governance: </w:t>
      </w:r>
      <w:r w:rsidRPr="006D089F">
        <w:rPr>
          <w:rFonts w:ascii="Times New Roman" w:hAnsi="Times New Roman" w:cs="Times New Roman"/>
          <w:sz w:val="24"/>
          <w:szCs w:val="24"/>
        </w:rPr>
        <w:t xml:space="preserve">What role do property rights play in </w:t>
      </w:r>
      <w:r>
        <w:rPr>
          <w:rFonts w:ascii="Times New Roman" w:hAnsi="Times New Roman" w:cs="Times New Roman"/>
          <w:sz w:val="24"/>
          <w:szCs w:val="24"/>
        </w:rPr>
        <w:t>(</w:t>
      </w:r>
      <w:r w:rsidRPr="006D089F">
        <w:rPr>
          <w:rFonts w:ascii="Times New Roman" w:hAnsi="Times New Roman" w:cs="Times New Roman"/>
          <w:sz w:val="24"/>
          <w:szCs w:val="24"/>
        </w:rPr>
        <w:t>corporate</w:t>
      </w:r>
      <w:r>
        <w:rPr>
          <w:rFonts w:ascii="Times New Roman" w:hAnsi="Times New Roman" w:cs="Times New Roman"/>
          <w:sz w:val="24"/>
          <w:szCs w:val="24"/>
        </w:rPr>
        <w:t>)</w:t>
      </w:r>
      <w:r w:rsidRPr="006D089F">
        <w:rPr>
          <w:rFonts w:ascii="Times New Roman" w:hAnsi="Times New Roman" w:cs="Times New Roman"/>
          <w:sz w:val="24"/>
          <w:szCs w:val="24"/>
        </w:rPr>
        <w:t xml:space="preserve"> governance, ownership concentration, and </w:t>
      </w:r>
      <w:r w:rsidRPr="00830D33">
        <w:rPr>
          <w:rFonts w:ascii="Times New Roman" w:hAnsi="Times New Roman" w:cs="Times New Roman"/>
          <w:sz w:val="24"/>
          <w:szCs w:val="24"/>
        </w:rPr>
        <w:t>shareholder rights</w:t>
      </w:r>
      <w:r w:rsidRPr="006D089F">
        <w:rPr>
          <w:rFonts w:ascii="Times New Roman" w:hAnsi="Times New Roman" w:cs="Times New Roman"/>
          <w:sz w:val="24"/>
          <w:szCs w:val="24"/>
        </w:rPr>
        <w:t>? How do property rights influence managerial discretion, accountability, and shareholder value creation?</w:t>
      </w:r>
    </w:p>
    <w:p w14:paraId="523FEDF6" w14:textId="0DF9F437" w:rsidR="00994A37" w:rsidRPr="00830D33" w:rsidRDefault="00F74223" w:rsidP="00830D33">
      <w:pPr>
        <w:pStyle w:val="ListParagraph"/>
        <w:numPr>
          <w:ilvl w:val="0"/>
          <w:numId w:val="3"/>
        </w:numPr>
        <w:rPr>
          <w:rFonts w:ascii="Times New Roman" w:hAnsi="Times New Roman" w:cs="Times New Roman"/>
          <w:sz w:val="24"/>
          <w:szCs w:val="24"/>
        </w:rPr>
      </w:pPr>
      <w:r w:rsidRPr="00830D33">
        <w:rPr>
          <w:rFonts w:ascii="Times New Roman" w:hAnsi="Times New Roman" w:cs="Times New Roman"/>
          <w:b/>
          <w:bCs/>
          <w:sz w:val="24"/>
          <w:szCs w:val="24"/>
        </w:rPr>
        <w:t>Sustainab</w:t>
      </w:r>
      <w:r w:rsidR="005375C2">
        <w:rPr>
          <w:rFonts w:ascii="Times New Roman" w:hAnsi="Times New Roman" w:cs="Times New Roman"/>
          <w:b/>
          <w:bCs/>
          <w:sz w:val="24"/>
          <w:szCs w:val="24"/>
        </w:rPr>
        <w:t>ility</w:t>
      </w:r>
      <w:r w:rsidRPr="00830D33">
        <w:rPr>
          <w:rFonts w:ascii="Times New Roman" w:hAnsi="Times New Roman" w:cs="Times New Roman"/>
          <w:b/>
          <w:bCs/>
          <w:sz w:val="24"/>
          <w:szCs w:val="24"/>
        </w:rPr>
        <w:t>:</w:t>
      </w:r>
      <w:r w:rsidRPr="004A1498">
        <w:rPr>
          <w:rFonts w:ascii="Times New Roman" w:hAnsi="Times New Roman" w:cs="Times New Roman"/>
          <w:sz w:val="24"/>
          <w:szCs w:val="24"/>
        </w:rPr>
        <w:t xml:space="preserve"> How can property rights theory inform sustainable development initiatives, natural resource management, </w:t>
      </w:r>
      <w:r w:rsidR="005C09C4">
        <w:rPr>
          <w:rFonts w:ascii="Times New Roman" w:hAnsi="Times New Roman" w:cs="Times New Roman"/>
          <w:sz w:val="24"/>
          <w:szCs w:val="24"/>
        </w:rPr>
        <w:t xml:space="preserve">social entrepreneurship, </w:t>
      </w:r>
      <w:r w:rsidRPr="004A1498">
        <w:rPr>
          <w:rFonts w:ascii="Times New Roman" w:hAnsi="Times New Roman" w:cs="Times New Roman"/>
          <w:sz w:val="24"/>
          <w:szCs w:val="24"/>
        </w:rPr>
        <w:t>and environmental conservation efforts? How do property rights regimes affect incentives for responsible stewardship and long-term value creation?</w:t>
      </w:r>
    </w:p>
    <w:p w14:paraId="6D9EAC93" w14:textId="0A496595" w:rsidR="009710C4" w:rsidRDefault="00100C1C" w:rsidP="009710C4">
      <w:pPr>
        <w:rPr>
          <w:rFonts w:ascii="Times New Roman" w:hAnsi="Times New Roman" w:cs="Times New Roman"/>
          <w:sz w:val="24"/>
          <w:szCs w:val="24"/>
        </w:rPr>
      </w:pPr>
      <w:r w:rsidRPr="009D1DBE">
        <w:rPr>
          <w:rFonts w:ascii="Times New Roman" w:hAnsi="Times New Roman" w:cs="Times New Roman"/>
          <w:sz w:val="24"/>
          <w:szCs w:val="24"/>
        </w:rPr>
        <w:t xml:space="preserve">The goal of this PDW is to </w:t>
      </w:r>
      <w:r w:rsidR="00A9509A">
        <w:rPr>
          <w:rFonts w:ascii="Times New Roman" w:hAnsi="Times New Roman" w:cs="Times New Roman"/>
          <w:sz w:val="24"/>
          <w:szCs w:val="24"/>
        </w:rPr>
        <w:t>debate</w:t>
      </w:r>
      <w:r w:rsidR="00A9509A" w:rsidRPr="009D1DBE">
        <w:rPr>
          <w:rFonts w:ascii="Times New Roman" w:hAnsi="Times New Roman" w:cs="Times New Roman"/>
          <w:sz w:val="24"/>
          <w:szCs w:val="24"/>
        </w:rPr>
        <w:t xml:space="preserve"> </w:t>
      </w:r>
      <w:r w:rsidRPr="009D1DBE">
        <w:rPr>
          <w:rFonts w:ascii="Times New Roman" w:hAnsi="Times New Roman" w:cs="Times New Roman"/>
          <w:sz w:val="24"/>
          <w:szCs w:val="24"/>
        </w:rPr>
        <w:t xml:space="preserve">these </w:t>
      </w:r>
      <w:r w:rsidR="00B52067">
        <w:rPr>
          <w:rFonts w:ascii="Times New Roman" w:hAnsi="Times New Roman" w:cs="Times New Roman"/>
          <w:sz w:val="24"/>
          <w:szCs w:val="24"/>
        </w:rPr>
        <w:t xml:space="preserve">and similar </w:t>
      </w:r>
      <w:r w:rsidRPr="009D1DBE">
        <w:rPr>
          <w:rFonts w:ascii="Times New Roman" w:hAnsi="Times New Roman" w:cs="Times New Roman"/>
          <w:sz w:val="24"/>
          <w:szCs w:val="24"/>
        </w:rPr>
        <w:t xml:space="preserve">questions, demystify PRT, motivating more </w:t>
      </w:r>
      <w:r w:rsidR="00117442">
        <w:rPr>
          <w:rFonts w:ascii="Times New Roman" w:hAnsi="Times New Roman" w:cs="Times New Roman"/>
          <w:sz w:val="24"/>
          <w:szCs w:val="24"/>
        </w:rPr>
        <w:t xml:space="preserve">provocative </w:t>
      </w:r>
      <w:r w:rsidRPr="009D1DBE">
        <w:rPr>
          <w:rFonts w:ascii="Times New Roman" w:hAnsi="Times New Roman" w:cs="Times New Roman"/>
          <w:sz w:val="24"/>
          <w:szCs w:val="24"/>
        </w:rPr>
        <w:t xml:space="preserve">research on the role of PRT </w:t>
      </w:r>
      <w:r w:rsidR="00B52067">
        <w:rPr>
          <w:rFonts w:ascii="Times New Roman" w:hAnsi="Times New Roman" w:cs="Times New Roman"/>
          <w:sz w:val="24"/>
          <w:szCs w:val="24"/>
        </w:rPr>
        <w:t>across diverse management contexts</w:t>
      </w:r>
      <w:r w:rsidR="009710C4">
        <w:rPr>
          <w:rFonts w:ascii="Times New Roman" w:hAnsi="Times New Roman" w:cs="Times New Roman"/>
          <w:sz w:val="24"/>
          <w:szCs w:val="24"/>
        </w:rPr>
        <w:t xml:space="preserve">, and to attract submission to a </w:t>
      </w:r>
      <w:hyperlink r:id="rId8" w:history="1">
        <w:r w:rsidR="009710C4" w:rsidRPr="00334B91">
          <w:rPr>
            <w:rStyle w:val="Hyperlink"/>
            <w:rFonts w:ascii="Times New Roman" w:hAnsi="Times New Roman" w:cs="Times New Roman"/>
            <w:sz w:val="24"/>
            <w:szCs w:val="24"/>
          </w:rPr>
          <w:t>Special Issue on P</w:t>
        </w:r>
        <w:r w:rsidR="009710C4">
          <w:rPr>
            <w:rStyle w:val="Hyperlink"/>
            <w:rFonts w:ascii="Times New Roman" w:hAnsi="Times New Roman" w:cs="Times New Roman"/>
            <w:sz w:val="24"/>
            <w:szCs w:val="24"/>
          </w:rPr>
          <w:t xml:space="preserve">roperty </w:t>
        </w:r>
        <w:r w:rsidR="009710C4" w:rsidRPr="00334B91">
          <w:rPr>
            <w:rStyle w:val="Hyperlink"/>
            <w:rFonts w:ascii="Times New Roman" w:hAnsi="Times New Roman" w:cs="Times New Roman"/>
            <w:sz w:val="24"/>
            <w:szCs w:val="24"/>
          </w:rPr>
          <w:t>R</w:t>
        </w:r>
        <w:r w:rsidR="009710C4">
          <w:rPr>
            <w:rStyle w:val="Hyperlink"/>
            <w:rFonts w:ascii="Times New Roman" w:hAnsi="Times New Roman" w:cs="Times New Roman"/>
            <w:sz w:val="24"/>
            <w:szCs w:val="24"/>
          </w:rPr>
          <w:t>ights Theory</w:t>
        </w:r>
      </w:hyperlink>
      <w:r w:rsidR="009710C4">
        <w:rPr>
          <w:rFonts w:ascii="Times New Roman" w:hAnsi="Times New Roman" w:cs="Times New Roman"/>
          <w:sz w:val="24"/>
          <w:szCs w:val="24"/>
        </w:rPr>
        <w:t xml:space="preserve"> (</w:t>
      </w:r>
      <w:r w:rsidR="009710C4" w:rsidRPr="00682B45">
        <w:rPr>
          <w:rFonts w:ascii="Times New Roman" w:hAnsi="Times New Roman" w:cs="Times New Roman"/>
          <w:sz w:val="24"/>
          <w:szCs w:val="24"/>
        </w:rPr>
        <w:t>Journal of Management Studies)</w:t>
      </w:r>
      <w:r w:rsidR="009710C4">
        <w:rPr>
          <w:rFonts w:ascii="Times New Roman" w:hAnsi="Times New Roman" w:cs="Times New Roman"/>
          <w:sz w:val="24"/>
          <w:szCs w:val="24"/>
        </w:rPr>
        <w:t xml:space="preserve">. </w:t>
      </w:r>
    </w:p>
    <w:p w14:paraId="649EA013" w14:textId="58870B13" w:rsidR="00100C1C" w:rsidRDefault="00100C1C" w:rsidP="001B6CEF">
      <w:pPr>
        <w:rPr>
          <w:rFonts w:ascii="Times New Roman" w:hAnsi="Times New Roman" w:cs="Times New Roman"/>
          <w:sz w:val="24"/>
          <w:szCs w:val="24"/>
        </w:rPr>
      </w:pPr>
      <w:r>
        <w:rPr>
          <w:rFonts w:ascii="Times New Roman" w:hAnsi="Times New Roman" w:cs="Times New Roman"/>
          <w:sz w:val="24"/>
          <w:szCs w:val="24"/>
        </w:rPr>
        <w:t xml:space="preserve">This PDW </w:t>
      </w:r>
      <w:r w:rsidR="00CB46F7">
        <w:rPr>
          <w:rFonts w:ascii="Times New Roman" w:hAnsi="Times New Roman" w:cs="Times New Roman"/>
          <w:sz w:val="24"/>
          <w:szCs w:val="24"/>
        </w:rPr>
        <w:t xml:space="preserve">has </w:t>
      </w:r>
      <w:r w:rsidR="00651803">
        <w:rPr>
          <w:rFonts w:ascii="Times New Roman" w:hAnsi="Times New Roman" w:cs="Times New Roman"/>
          <w:sz w:val="24"/>
          <w:szCs w:val="24"/>
        </w:rPr>
        <w:t xml:space="preserve">two </w:t>
      </w:r>
      <w:r w:rsidR="00DD2C5E">
        <w:rPr>
          <w:rFonts w:ascii="Times New Roman" w:hAnsi="Times New Roman" w:cs="Times New Roman"/>
          <w:sz w:val="24"/>
          <w:szCs w:val="24"/>
        </w:rPr>
        <w:t xml:space="preserve">parts: (i) </w:t>
      </w:r>
      <w:r>
        <w:rPr>
          <w:rFonts w:ascii="Times New Roman" w:hAnsi="Times New Roman" w:cs="Times New Roman"/>
          <w:sz w:val="24"/>
          <w:szCs w:val="24"/>
        </w:rPr>
        <w:t>presentations</w:t>
      </w:r>
      <w:r w:rsidR="00651803">
        <w:rPr>
          <w:rFonts w:ascii="Times New Roman" w:hAnsi="Times New Roman" w:cs="Times New Roman"/>
          <w:sz w:val="24"/>
          <w:szCs w:val="24"/>
        </w:rPr>
        <w:t xml:space="preserve"> and networking opportunities</w:t>
      </w:r>
      <w:r w:rsidR="006A3089">
        <w:rPr>
          <w:rFonts w:ascii="Times New Roman" w:hAnsi="Times New Roman" w:cs="Times New Roman"/>
          <w:sz w:val="24"/>
          <w:szCs w:val="24"/>
        </w:rPr>
        <w:t xml:space="preserve"> </w:t>
      </w:r>
      <w:r w:rsidR="006A3089" w:rsidRPr="00BB6EE3">
        <w:rPr>
          <w:rFonts w:ascii="Times New Roman" w:hAnsi="Times New Roman" w:cs="Times New Roman"/>
          <w:b/>
          <w:bCs/>
          <w:sz w:val="24"/>
          <w:szCs w:val="24"/>
        </w:rPr>
        <w:t>which is open to all</w:t>
      </w:r>
      <w:r w:rsidR="00DD2C5E">
        <w:rPr>
          <w:rFonts w:ascii="Times New Roman" w:hAnsi="Times New Roman" w:cs="Times New Roman"/>
          <w:sz w:val="24"/>
          <w:szCs w:val="24"/>
        </w:rPr>
        <w:t>;</w:t>
      </w:r>
      <w:r w:rsidR="00651803">
        <w:rPr>
          <w:rFonts w:ascii="Times New Roman" w:hAnsi="Times New Roman" w:cs="Times New Roman"/>
          <w:sz w:val="24"/>
          <w:szCs w:val="24"/>
        </w:rPr>
        <w:t xml:space="preserve"> and </w:t>
      </w:r>
      <w:r w:rsidR="00DD2C5E">
        <w:rPr>
          <w:rFonts w:ascii="Times New Roman" w:hAnsi="Times New Roman" w:cs="Times New Roman"/>
          <w:sz w:val="24"/>
          <w:szCs w:val="24"/>
        </w:rPr>
        <w:t xml:space="preserve">(ii) </w:t>
      </w:r>
      <w:r w:rsidR="00651803">
        <w:rPr>
          <w:rFonts w:ascii="Times New Roman" w:hAnsi="Times New Roman" w:cs="Times New Roman"/>
          <w:sz w:val="24"/>
          <w:szCs w:val="24"/>
        </w:rPr>
        <w:t xml:space="preserve">breakout </w:t>
      </w:r>
      <w:r>
        <w:rPr>
          <w:rFonts w:ascii="Times New Roman" w:hAnsi="Times New Roman" w:cs="Times New Roman"/>
          <w:sz w:val="24"/>
          <w:szCs w:val="24"/>
        </w:rPr>
        <w:t>sessions</w:t>
      </w:r>
      <w:r w:rsidR="00651803">
        <w:rPr>
          <w:rFonts w:ascii="Times New Roman" w:hAnsi="Times New Roman" w:cs="Times New Roman"/>
          <w:sz w:val="24"/>
          <w:szCs w:val="24"/>
        </w:rPr>
        <w:t xml:space="preserve"> in which a submission </w:t>
      </w:r>
      <w:r w:rsidR="00BB6EE3">
        <w:rPr>
          <w:rFonts w:ascii="Times New Roman" w:hAnsi="Times New Roman" w:cs="Times New Roman"/>
          <w:sz w:val="24"/>
          <w:szCs w:val="24"/>
        </w:rPr>
        <w:t xml:space="preserve">of a </w:t>
      </w:r>
      <w:r w:rsidR="00BB6EE3" w:rsidRPr="00BB6EE3">
        <w:rPr>
          <w:rFonts w:ascii="Times New Roman" w:hAnsi="Times New Roman" w:cs="Times New Roman"/>
          <w:b/>
          <w:bCs/>
          <w:sz w:val="24"/>
          <w:szCs w:val="24"/>
        </w:rPr>
        <w:t xml:space="preserve">research proposal </w:t>
      </w:r>
      <w:r w:rsidR="00651803" w:rsidRPr="00BB6EE3">
        <w:rPr>
          <w:rFonts w:ascii="Times New Roman" w:hAnsi="Times New Roman" w:cs="Times New Roman"/>
          <w:b/>
          <w:bCs/>
          <w:sz w:val="24"/>
          <w:szCs w:val="24"/>
        </w:rPr>
        <w:t>is required</w:t>
      </w:r>
      <w:r w:rsidR="00651803">
        <w:rPr>
          <w:rFonts w:ascii="Times New Roman" w:hAnsi="Times New Roman" w:cs="Times New Roman"/>
          <w:sz w:val="24"/>
          <w:szCs w:val="24"/>
        </w:rPr>
        <w:t>.</w:t>
      </w:r>
      <w:r>
        <w:rPr>
          <w:rFonts w:ascii="Times New Roman" w:hAnsi="Times New Roman" w:cs="Times New Roman"/>
          <w:sz w:val="24"/>
          <w:szCs w:val="24"/>
        </w:rPr>
        <w:t xml:space="preserve">  </w:t>
      </w:r>
    </w:p>
    <w:p w14:paraId="09830EB3" w14:textId="77777777" w:rsidR="009710C4" w:rsidRDefault="009710C4" w:rsidP="001B6CEF">
      <w:pPr>
        <w:rPr>
          <w:rFonts w:ascii="Times New Roman" w:hAnsi="Times New Roman" w:cs="Times New Roman"/>
          <w:sz w:val="24"/>
          <w:szCs w:val="24"/>
        </w:rPr>
      </w:pPr>
    </w:p>
    <w:p w14:paraId="47695EE8" w14:textId="48BAD6D2" w:rsidR="009D1DBE" w:rsidRPr="009D1DBE" w:rsidRDefault="009D1DBE" w:rsidP="009D1DBE">
      <w:pPr>
        <w:spacing w:before="120" w:after="0" w:line="360" w:lineRule="auto"/>
        <w:contextualSpacing/>
        <w:rPr>
          <w:rFonts w:ascii="Times New Roman" w:hAnsi="Times New Roman" w:cs="Times New Roman"/>
          <w:b/>
          <w:bCs/>
          <w:sz w:val="24"/>
          <w:szCs w:val="24"/>
        </w:rPr>
      </w:pPr>
      <w:r w:rsidRPr="009D1DBE">
        <w:rPr>
          <w:rFonts w:ascii="Times New Roman" w:hAnsi="Times New Roman" w:cs="Times New Roman"/>
          <w:b/>
          <w:bCs/>
          <w:sz w:val="24"/>
          <w:szCs w:val="24"/>
        </w:rPr>
        <w:lastRenderedPageBreak/>
        <w:t>Speakers</w:t>
      </w:r>
      <w:r w:rsidR="00A20011">
        <w:rPr>
          <w:rFonts w:ascii="Times New Roman" w:hAnsi="Times New Roman" w:cs="Times New Roman"/>
          <w:b/>
          <w:bCs/>
          <w:sz w:val="24"/>
          <w:szCs w:val="24"/>
        </w:rPr>
        <w:t>/Mentors</w:t>
      </w:r>
      <w:r w:rsidRPr="009D1DBE">
        <w:rPr>
          <w:rFonts w:ascii="Times New Roman" w:hAnsi="Times New Roman" w:cs="Times New Roman"/>
          <w:b/>
          <w:bCs/>
          <w:sz w:val="24"/>
          <w:szCs w:val="24"/>
        </w:rPr>
        <w:t xml:space="preserve">: </w:t>
      </w:r>
    </w:p>
    <w:tbl>
      <w:tblPr>
        <w:tblStyle w:val="TableGrid"/>
        <w:tblW w:w="93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1DBE" w:rsidRPr="009D1DBE" w14:paraId="62CDF233" w14:textId="77777777" w:rsidTr="006A2B93">
        <w:trPr>
          <w:trHeight w:val="954"/>
        </w:trPr>
        <w:tc>
          <w:tcPr>
            <w:tcW w:w="4675" w:type="dxa"/>
          </w:tcPr>
          <w:p w14:paraId="306AD7E7" w14:textId="77777777" w:rsidR="009D1DBE" w:rsidRPr="009D1DBE" w:rsidRDefault="009D1DBE" w:rsidP="006A2B93">
            <w:pPr>
              <w:rPr>
                <w:rFonts w:ascii="Times New Roman" w:hAnsi="Times New Roman" w:cs="Times New Roman"/>
                <w:sz w:val="24"/>
                <w:szCs w:val="24"/>
              </w:rPr>
            </w:pPr>
            <w:r w:rsidRPr="009D1DBE">
              <w:rPr>
                <w:rFonts w:ascii="Times New Roman" w:hAnsi="Times New Roman" w:cs="Times New Roman"/>
                <w:sz w:val="24"/>
                <w:szCs w:val="24"/>
              </w:rPr>
              <w:t>Sharon Alvarez</w:t>
            </w:r>
          </w:p>
          <w:p w14:paraId="0DE988CB" w14:textId="77777777" w:rsidR="009D1DBE" w:rsidRPr="009D1DBE" w:rsidRDefault="009D1DBE" w:rsidP="006A2B93">
            <w:pPr>
              <w:rPr>
                <w:rFonts w:ascii="Times New Roman" w:hAnsi="Times New Roman" w:cs="Times New Roman"/>
                <w:sz w:val="24"/>
                <w:szCs w:val="24"/>
              </w:rPr>
            </w:pPr>
            <w:r w:rsidRPr="009D1DBE">
              <w:rPr>
                <w:rFonts w:ascii="Times New Roman" w:hAnsi="Times New Roman" w:cs="Times New Roman"/>
                <w:sz w:val="24"/>
                <w:szCs w:val="24"/>
              </w:rPr>
              <w:t>University of Pittsburgh</w:t>
            </w:r>
          </w:p>
          <w:p w14:paraId="53319F59" w14:textId="77777777" w:rsidR="009D1DBE" w:rsidRPr="009D1DBE" w:rsidRDefault="00000000" w:rsidP="006A2B93">
            <w:pPr>
              <w:contextualSpacing/>
              <w:rPr>
                <w:rFonts w:ascii="Times New Roman" w:hAnsi="Times New Roman" w:cs="Times New Roman"/>
                <w:sz w:val="24"/>
                <w:szCs w:val="24"/>
              </w:rPr>
            </w:pPr>
            <w:hyperlink r:id="rId9" w:history="1">
              <w:r w:rsidR="009D1DBE" w:rsidRPr="009D1DBE">
                <w:rPr>
                  <w:rStyle w:val="Hyperlink"/>
                  <w:rFonts w:ascii="Times New Roman" w:hAnsi="Times New Roman" w:cs="Times New Roman"/>
                  <w:sz w:val="24"/>
                  <w:szCs w:val="24"/>
                </w:rPr>
                <w:t>salvarez@katz.pitt.edu</w:t>
              </w:r>
            </w:hyperlink>
          </w:p>
          <w:p w14:paraId="31BAFDBD" w14:textId="77777777" w:rsidR="009D1DBE" w:rsidRPr="009D1DBE" w:rsidRDefault="009D1DBE" w:rsidP="006A2B93">
            <w:pPr>
              <w:contextualSpacing/>
              <w:rPr>
                <w:rFonts w:ascii="Times New Roman" w:hAnsi="Times New Roman" w:cs="Times New Roman"/>
                <w:sz w:val="24"/>
                <w:szCs w:val="24"/>
              </w:rPr>
            </w:pPr>
          </w:p>
        </w:tc>
        <w:tc>
          <w:tcPr>
            <w:tcW w:w="4675" w:type="dxa"/>
          </w:tcPr>
          <w:p w14:paraId="6DA4FE6B" w14:textId="77777777" w:rsidR="009D1DBE" w:rsidRPr="009D1DBE" w:rsidRDefault="009D1DBE" w:rsidP="006A2B93">
            <w:pPr>
              <w:contextualSpacing/>
              <w:rPr>
                <w:rFonts w:ascii="Times New Roman" w:hAnsi="Times New Roman" w:cs="Times New Roman"/>
                <w:sz w:val="24"/>
                <w:szCs w:val="24"/>
              </w:rPr>
            </w:pPr>
            <w:r w:rsidRPr="009D1DBE">
              <w:rPr>
                <w:rFonts w:ascii="Times New Roman" w:hAnsi="Times New Roman" w:cs="Times New Roman"/>
                <w:sz w:val="24"/>
                <w:szCs w:val="24"/>
              </w:rPr>
              <w:t>Peter Klein</w:t>
            </w:r>
          </w:p>
          <w:p w14:paraId="6DC14900" w14:textId="77777777" w:rsidR="009D1DBE" w:rsidRPr="009D1DBE" w:rsidRDefault="009D1DBE" w:rsidP="006A2B93">
            <w:pPr>
              <w:contextualSpacing/>
              <w:rPr>
                <w:rFonts w:ascii="Times New Roman" w:hAnsi="Times New Roman" w:cs="Times New Roman"/>
                <w:sz w:val="24"/>
                <w:szCs w:val="24"/>
              </w:rPr>
            </w:pPr>
            <w:r w:rsidRPr="009D1DBE">
              <w:rPr>
                <w:rFonts w:ascii="Times New Roman" w:hAnsi="Times New Roman" w:cs="Times New Roman"/>
                <w:sz w:val="24"/>
                <w:szCs w:val="24"/>
              </w:rPr>
              <w:t>Baylor University</w:t>
            </w:r>
          </w:p>
          <w:p w14:paraId="2B1A8833" w14:textId="77777777" w:rsidR="009D1DBE" w:rsidRPr="009D1DBE" w:rsidRDefault="00000000" w:rsidP="006A2B93">
            <w:pPr>
              <w:contextualSpacing/>
              <w:rPr>
                <w:rFonts w:ascii="Times New Roman" w:hAnsi="Times New Roman" w:cs="Times New Roman"/>
                <w:sz w:val="24"/>
                <w:szCs w:val="24"/>
              </w:rPr>
            </w:pPr>
            <w:hyperlink r:id="rId10" w:history="1">
              <w:r w:rsidR="009D1DBE" w:rsidRPr="009D1DBE">
                <w:rPr>
                  <w:rStyle w:val="Hyperlink"/>
                  <w:rFonts w:ascii="Times New Roman" w:hAnsi="Times New Roman" w:cs="Times New Roman"/>
                  <w:sz w:val="24"/>
                  <w:szCs w:val="24"/>
                </w:rPr>
                <w:t>peter_klein@baylor.edu</w:t>
              </w:r>
            </w:hyperlink>
          </w:p>
          <w:p w14:paraId="33E7E877" w14:textId="77777777" w:rsidR="009D1DBE" w:rsidRPr="009D1DBE" w:rsidRDefault="009D1DBE" w:rsidP="006A2B93">
            <w:pPr>
              <w:contextualSpacing/>
              <w:rPr>
                <w:rFonts w:ascii="Times New Roman" w:hAnsi="Times New Roman" w:cs="Times New Roman"/>
                <w:sz w:val="24"/>
                <w:szCs w:val="24"/>
              </w:rPr>
            </w:pPr>
          </w:p>
        </w:tc>
      </w:tr>
      <w:tr w:rsidR="009D1DBE" w:rsidRPr="009D1DBE" w14:paraId="09D9BD91" w14:textId="77777777" w:rsidTr="006A2B93">
        <w:tc>
          <w:tcPr>
            <w:tcW w:w="4675" w:type="dxa"/>
          </w:tcPr>
          <w:p w14:paraId="11D1679F" w14:textId="77777777" w:rsidR="009D1DBE" w:rsidRPr="009D1DBE" w:rsidRDefault="009D1DBE" w:rsidP="006A2B93">
            <w:pPr>
              <w:rPr>
                <w:rFonts w:ascii="Times New Roman" w:hAnsi="Times New Roman" w:cs="Times New Roman"/>
                <w:sz w:val="24"/>
                <w:szCs w:val="24"/>
              </w:rPr>
            </w:pPr>
            <w:r w:rsidRPr="009D1DBE">
              <w:rPr>
                <w:rFonts w:ascii="Times New Roman" w:hAnsi="Times New Roman" w:cs="Times New Roman"/>
                <w:sz w:val="24"/>
                <w:szCs w:val="24"/>
              </w:rPr>
              <w:t>William Hesterly</w:t>
            </w:r>
          </w:p>
          <w:p w14:paraId="2980F11D" w14:textId="77777777" w:rsidR="009D1DBE" w:rsidRPr="009D1DBE" w:rsidRDefault="009D1DBE" w:rsidP="006A2B93">
            <w:pPr>
              <w:rPr>
                <w:rFonts w:ascii="Times New Roman" w:hAnsi="Times New Roman" w:cs="Times New Roman"/>
                <w:sz w:val="24"/>
                <w:szCs w:val="24"/>
              </w:rPr>
            </w:pPr>
            <w:r w:rsidRPr="009D1DBE">
              <w:rPr>
                <w:rFonts w:ascii="Times New Roman" w:hAnsi="Times New Roman" w:cs="Times New Roman"/>
                <w:sz w:val="24"/>
                <w:szCs w:val="24"/>
              </w:rPr>
              <w:t>University of Utah</w:t>
            </w:r>
          </w:p>
          <w:p w14:paraId="52AEC1C5" w14:textId="77777777" w:rsidR="009D1DBE" w:rsidRPr="009D1DBE" w:rsidRDefault="00000000" w:rsidP="006A2B93">
            <w:pPr>
              <w:contextualSpacing/>
              <w:rPr>
                <w:rFonts w:ascii="Times New Roman" w:hAnsi="Times New Roman" w:cs="Times New Roman"/>
                <w:sz w:val="24"/>
                <w:szCs w:val="24"/>
              </w:rPr>
            </w:pPr>
            <w:hyperlink r:id="rId11" w:history="1">
              <w:r w:rsidR="009D1DBE" w:rsidRPr="009D1DBE">
                <w:rPr>
                  <w:rStyle w:val="Hyperlink"/>
                  <w:rFonts w:ascii="Times New Roman" w:hAnsi="Times New Roman" w:cs="Times New Roman"/>
                  <w:sz w:val="24"/>
                  <w:szCs w:val="24"/>
                </w:rPr>
                <w:t>bill.hesterly@eccles.utah.edu</w:t>
              </w:r>
            </w:hyperlink>
          </w:p>
          <w:p w14:paraId="154C9369" w14:textId="77777777" w:rsidR="009D1DBE" w:rsidRPr="009D1DBE" w:rsidRDefault="009D1DBE" w:rsidP="006A2B93">
            <w:pPr>
              <w:contextualSpacing/>
              <w:rPr>
                <w:rFonts w:ascii="Times New Roman" w:hAnsi="Times New Roman" w:cs="Times New Roman"/>
                <w:sz w:val="24"/>
                <w:szCs w:val="24"/>
              </w:rPr>
            </w:pPr>
          </w:p>
        </w:tc>
        <w:tc>
          <w:tcPr>
            <w:tcW w:w="4675" w:type="dxa"/>
          </w:tcPr>
          <w:p w14:paraId="35BFEBC0" w14:textId="77777777" w:rsidR="009D1DBE" w:rsidRPr="009D1DBE" w:rsidRDefault="009D1DBE" w:rsidP="006A2B93">
            <w:pPr>
              <w:contextualSpacing/>
              <w:rPr>
                <w:rFonts w:ascii="Times New Roman" w:hAnsi="Times New Roman" w:cs="Times New Roman"/>
                <w:sz w:val="24"/>
                <w:szCs w:val="24"/>
              </w:rPr>
            </w:pPr>
            <w:r w:rsidRPr="009D1DBE">
              <w:rPr>
                <w:rFonts w:ascii="Times New Roman" w:hAnsi="Times New Roman" w:cs="Times New Roman"/>
                <w:sz w:val="24"/>
                <w:szCs w:val="24"/>
              </w:rPr>
              <w:t>Heli Wang</w:t>
            </w:r>
          </w:p>
          <w:p w14:paraId="1EC3FEF7" w14:textId="77777777" w:rsidR="009D1DBE" w:rsidRPr="009D1DBE" w:rsidRDefault="009D1DBE" w:rsidP="006A2B93">
            <w:pPr>
              <w:contextualSpacing/>
              <w:rPr>
                <w:rFonts w:ascii="Times New Roman" w:hAnsi="Times New Roman" w:cs="Times New Roman"/>
                <w:sz w:val="24"/>
                <w:szCs w:val="24"/>
              </w:rPr>
            </w:pPr>
            <w:r w:rsidRPr="009D1DBE">
              <w:rPr>
                <w:rFonts w:ascii="Times New Roman" w:hAnsi="Times New Roman" w:cs="Times New Roman"/>
                <w:sz w:val="24"/>
                <w:szCs w:val="24"/>
              </w:rPr>
              <w:t>Singapore Management University</w:t>
            </w:r>
          </w:p>
          <w:p w14:paraId="601917E1" w14:textId="77777777" w:rsidR="009D1DBE" w:rsidRPr="009D1DBE" w:rsidRDefault="00000000" w:rsidP="006A2B93">
            <w:pPr>
              <w:contextualSpacing/>
              <w:rPr>
                <w:rFonts w:ascii="Times New Roman" w:hAnsi="Times New Roman" w:cs="Times New Roman"/>
                <w:sz w:val="24"/>
                <w:szCs w:val="24"/>
              </w:rPr>
            </w:pPr>
            <w:hyperlink r:id="rId12" w:history="1">
              <w:r w:rsidR="009D1DBE" w:rsidRPr="009D1DBE">
                <w:rPr>
                  <w:rStyle w:val="Hyperlink"/>
                  <w:rFonts w:ascii="Times New Roman" w:hAnsi="Times New Roman" w:cs="Times New Roman"/>
                  <w:sz w:val="24"/>
                  <w:szCs w:val="24"/>
                </w:rPr>
                <w:t>hlwang@smu.edu.sg</w:t>
              </w:r>
            </w:hyperlink>
          </w:p>
          <w:p w14:paraId="3DB5FDE3" w14:textId="77777777" w:rsidR="009D1DBE" w:rsidRPr="009D1DBE" w:rsidRDefault="009D1DBE" w:rsidP="006A2B93">
            <w:pPr>
              <w:contextualSpacing/>
              <w:rPr>
                <w:rFonts w:ascii="Times New Roman" w:hAnsi="Times New Roman" w:cs="Times New Roman"/>
                <w:sz w:val="24"/>
                <w:szCs w:val="24"/>
              </w:rPr>
            </w:pPr>
          </w:p>
        </w:tc>
      </w:tr>
      <w:tr w:rsidR="009D1DBE" w:rsidRPr="009D1DBE" w14:paraId="44047EC3" w14:textId="77777777" w:rsidTr="006A2B93">
        <w:tc>
          <w:tcPr>
            <w:tcW w:w="4675" w:type="dxa"/>
          </w:tcPr>
          <w:p w14:paraId="014A1DD3" w14:textId="77777777" w:rsidR="009D1DBE" w:rsidRPr="009D1DBE" w:rsidRDefault="009D1DBE" w:rsidP="006A2B93">
            <w:pPr>
              <w:contextualSpacing/>
              <w:rPr>
                <w:rFonts w:ascii="Times New Roman" w:hAnsi="Times New Roman" w:cs="Times New Roman"/>
                <w:sz w:val="24"/>
                <w:szCs w:val="24"/>
              </w:rPr>
            </w:pPr>
            <w:r w:rsidRPr="009D1DBE">
              <w:rPr>
                <w:rFonts w:ascii="Times New Roman" w:hAnsi="Times New Roman" w:cs="Times New Roman"/>
                <w:sz w:val="24"/>
                <w:szCs w:val="24"/>
              </w:rPr>
              <w:t>Kun Liu</w:t>
            </w:r>
          </w:p>
          <w:p w14:paraId="1366D955" w14:textId="77777777" w:rsidR="009D1DBE" w:rsidRPr="009D1DBE" w:rsidRDefault="009D1DBE" w:rsidP="006A2B93">
            <w:pPr>
              <w:contextualSpacing/>
              <w:rPr>
                <w:rFonts w:ascii="Times New Roman" w:hAnsi="Times New Roman" w:cs="Times New Roman"/>
                <w:sz w:val="24"/>
                <w:szCs w:val="24"/>
              </w:rPr>
            </w:pPr>
            <w:r w:rsidRPr="009D1DBE">
              <w:rPr>
                <w:rFonts w:ascii="Times New Roman" w:hAnsi="Times New Roman" w:cs="Times New Roman"/>
                <w:sz w:val="24"/>
                <w:szCs w:val="24"/>
              </w:rPr>
              <w:t>Kent State University</w:t>
            </w:r>
          </w:p>
          <w:p w14:paraId="6BAC55C3" w14:textId="77777777" w:rsidR="009D1DBE" w:rsidRPr="009D1DBE" w:rsidRDefault="00000000" w:rsidP="006A2B93">
            <w:pPr>
              <w:contextualSpacing/>
              <w:rPr>
                <w:rFonts w:ascii="Times New Roman" w:hAnsi="Times New Roman" w:cs="Times New Roman"/>
                <w:sz w:val="24"/>
                <w:szCs w:val="24"/>
              </w:rPr>
            </w:pPr>
            <w:hyperlink r:id="rId13" w:history="1">
              <w:r w:rsidR="009D1DBE" w:rsidRPr="009D1DBE">
                <w:rPr>
                  <w:rStyle w:val="Hyperlink"/>
                  <w:rFonts w:ascii="Times New Roman" w:hAnsi="Times New Roman" w:cs="Times New Roman"/>
                  <w:sz w:val="24"/>
                  <w:szCs w:val="24"/>
                </w:rPr>
                <w:t>kliu10@kent.edu</w:t>
              </w:r>
            </w:hyperlink>
          </w:p>
        </w:tc>
        <w:tc>
          <w:tcPr>
            <w:tcW w:w="4675" w:type="dxa"/>
          </w:tcPr>
          <w:p w14:paraId="4D6314E9" w14:textId="77777777" w:rsidR="009D1DBE" w:rsidRPr="009D1DBE" w:rsidRDefault="009D1DBE" w:rsidP="006A2B93">
            <w:pPr>
              <w:contextualSpacing/>
              <w:rPr>
                <w:rFonts w:ascii="Times New Roman" w:hAnsi="Times New Roman" w:cs="Times New Roman"/>
                <w:sz w:val="24"/>
                <w:szCs w:val="24"/>
              </w:rPr>
            </w:pPr>
            <w:r w:rsidRPr="009D1DBE">
              <w:rPr>
                <w:rFonts w:ascii="Times New Roman" w:hAnsi="Times New Roman" w:cs="Times New Roman"/>
                <w:sz w:val="24"/>
                <w:szCs w:val="24"/>
              </w:rPr>
              <w:t>Gideon Markman</w:t>
            </w:r>
          </w:p>
          <w:p w14:paraId="6D2602A3" w14:textId="77777777" w:rsidR="009D1DBE" w:rsidRPr="009D1DBE" w:rsidRDefault="009D1DBE" w:rsidP="006A2B93">
            <w:pPr>
              <w:contextualSpacing/>
              <w:rPr>
                <w:rFonts w:ascii="Times New Roman" w:hAnsi="Times New Roman" w:cs="Times New Roman"/>
                <w:sz w:val="24"/>
                <w:szCs w:val="24"/>
              </w:rPr>
            </w:pPr>
            <w:r w:rsidRPr="009D1DBE">
              <w:rPr>
                <w:rFonts w:ascii="Times New Roman" w:hAnsi="Times New Roman" w:cs="Times New Roman"/>
                <w:sz w:val="24"/>
                <w:szCs w:val="24"/>
              </w:rPr>
              <w:t>Colorado State University</w:t>
            </w:r>
          </w:p>
          <w:p w14:paraId="664018CE" w14:textId="77777777" w:rsidR="009D1DBE" w:rsidRPr="009D1DBE" w:rsidRDefault="00000000" w:rsidP="006A2B93">
            <w:pPr>
              <w:contextualSpacing/>
              <w:rPr>
                <w:rFonts w:ascii="Times New Roman" w:hAnsi="Times New Roman" w:cs="Times New Roman"/>
                <w:sz w:val="24"/>
                <w:szCs w:val="24"/>
              </w:rPr>
            </w:pPr>
            <w:hyperlink r:id="rId14" w:history="1">
              <w:r w:rsidR="009D1DBE" w:rsidRPr="009D1DBE">
                <w:rPr>
                  <w:rStyle w:val="Hyperlink"/>
                  <w:rFonts w:ascii="Times New Roman" w:hAnsi="Times New Roman" w:cs="Times New Roman"/>
                  <w:sz w:val="24"/>
                  <w:szCs w:val="24"/>
                </w:rPr>
                <w:t>gideon.markman@colosate.edu</w:t>
              </w:r>
            </w:hyperlink>
          </w:p>
        </w:tc>
      </w:tr>
    </w:tbl>
    <w:p w14:paraId="06781279" w14:textId="77777777" w:rsidR="009D1DBE" w:rsidRDefault="009D1DBE">
      <w:pPr>
        <w:rPr>
          <w:rFonts w:ascii="Times New Roman" w:hAnsi="Times New Roman" w:cs="Times New Roman"/>
          <w:sz w:val="24"/>
          <w:szCs w:val="24"/>
        </w:rPr>
      </w:pPr>
    </w:p>
    <w:p w14:paraId="6CD2D776" w14:textId="4F72CCB0" w:rsidR="0078051B" w:rsidRPr="00EF2BCF" w:rsidRDefault="0078051B" w:rsidP="000F3A11">
      <w:pPr>
        <w:pStyle w:val="Default"/>
        <w:spacing w:line="480" w:lineRule="auto"/>
        <w:contextualSpacing/>
        <w:jc w:val="center"/>
      </w:pPr>
      <w:r>
        <w:rPr>
          <w:b/>
          <w:bCs/>
        </w:rPr>
        <w:t xml:space="preserve">DESCRIPTION OF THE PDW </w:t>
      </w:r>
      <w:r w:rsidRPr="00EF2BCF">
        <w:rPr>
          <w:b/>
          <w:bCs/>
        </w:rPr>
        <w:t>FORMAT</w:t>
      </w:r>
    </w:p>
    <w:p w14:paraId="1FA4229A" w14:textId="5859209A" w:rsidR="004E48F8" w:rsidRPr="004A378E" w:rsidRDefault="00813AAD" w:rsidP="0078051B">
      <w:pPr>
        <w:pStyle w:val="Default"/>
        <w:rPr>
          <w:b/>
          <w:bCs/>
          <w:color w:val="auto"/>
          <w:sz w:val="23"/>
          <w:szCs w:val="23"/>
        </w:rPr>
      </w:pPr>
      <w:r>
        <w:rPr>
          <w:b/>
          <w:bCs/>
          <w:color w:val="auto"/>
          <w:sz w:val="23"/>
          <w:szCs w:val="23"/>
        </w:rPr>
        <w:t xml:space="preserve">Part 1: </w:t>
      </w:r>
      <w:r w:rsidR="004E48F8" w:rsidRPr="004A378E">
        <w:rPr>
          <w:b/>
          <w:bCs/>
          <w:color w:val="auto"/>
          <w:sz w:val="23"/>
          <w:szCs w:val="23"/>
        </w:rPr>
        <w:t>Open to All:</w:t>
      </w:r>
    </w:p>
    <w:p w14:paraId="6FA0A859" w14:textId="5532F9C0" w:rsidR="0078051B" w:rsidRPr="00E810C4" w:rsidRDefault="0078051B" w:rsidP="0078051B">
      <w:pPr>
        <w:pStyle w:val="Default"/>
        <w:rPr>
          <w:color w:val="auto"/>
          <w:sz w:val="23"/>
          <w:szCs w:val="23"/>
        </w:rPr>
      </w:pPr>
      <w:r w:rsidRPr="00E810C4">
        <w:rPr>
          <w:color w:val="auto"/>
          <w:sz w:val="23"/>
          <w:szCs w:val="23"/>
        </w:rPr>
        <w:t>0</w:t>
      </w:r>
      <w:r>
        <w:rPr>
          <w:color w:val="auto"/>
          <w:sz w:val="23"/>
          <w:szCs w:val="23"/>
        </w:rPr>
        <w:t>:</w:t>
      </w:r>
      <w:r w:rsidRPr="00E810C4">
        <w:rPr>
          <w:color w:val="auto"/>
          <w:sz w:val="23"/>
          <w:szCs w:val="23"/>
        </w:rPr>
        <w:t>00-0</w:t>
      </w:r>
      <w:r>
        <w:rPr>
          <w:color w:val="auto"/>
          <w:sz w:val="23"/>
          <w:szCs w:val="23"/>
        </w:rPr>
        <w:t>:</w:t>
      </w:r>
      <w:r w:rsidRPr="00E810C4">
        <w:rPr>
          <w:color w:val="auto"/>
          <w:sz w:val="23"/>
          <w:szCs w:val="23"/>
        </w:rPr>
        <w:t>0</w:t>
      </w:r>
      <w:r>
        <w:rPr>
          <w:color w:val="auto"/>
          <w:sz w:val="23"/>
          <w:szCs w:val="23"/>
        </w:rPr>
        <w:t>2 —</w:t>
      </w:r>
      <w:r w:rsidRPr="00E810C4">
        <w:rPr>
          <w:color w:val="auto"/>
          <w:sz w:val="23"/>
          <w:szCs w:val="23"/>
        </w:rPr>
        <w:t xml:space="preserve"> Welcome</w:t>
      </w:r>
      <w:r>
        <w:rPr>
          <w:color w:val="auto"/>
          <w:sz w:val="23"/>
          <w:szCs w:val="23"/>
        </w:rPr>
        <w:t>:</w:t>
      </w:r>
      <w:r w:rsidRPr="00E810C4">
        <w:rPr>
          <w:color w:val="auto"/>
          <w:sz w:val="23"/>
          <w:szCs w:val="23"/>
        </w:rPr>
        <w:t xml:space="preserve"> Gideon Markman (Colorado State University) </w:t>
      </w:r>
    </w:p>
    <w:p w14:paraId="0167607D" w14:textId="77777777" w:rsidR="0078051B" w:rsidRPr="00E810C4" w:rsidRDefault="0078051B" w:rsidP="0078051B">
      <w:pPr>
        <w:pStyle w:val="Default"/>
        <w:rPr>
          <w:color w:val="auto"/>
          <w:sz w:val="23"/>
          <w:szCs w:val="23"/>
        </w:rPr>
      </w:pPr>
      <w:r w:rsidRPr="00E810C4">
        <w:rPr>
          <w:color w:val="auto"/>
          <w:sz w:val="23"/>
          <w:szCs w:val="23"/>
        </w:rPr>
        <w:t>0</w:t>
      </w:r>
      <w:r>
        <w:rPr>
          <w:color w:val="auto"/>
          <w:sz w:val="23"/>
          <w:szCs w:val="23"/>
        </w:rPr>
        <w:t>:02</w:t>
      </w:r>
      <w:r w:rsidRPr="00E810C4">
        <w:rPr>
          <w:color w:val="auto"/>
          <w:sz w:val="23"/>
          <w:szCs w:val="23"/>
        </w:rPr>
        <w:t>-0</w:t>
      </w:r>
      <w:r>
        <w:rPr>
          <w:color w:val="auto"/>
          <w:sz w:val="23"/>
          <w:szCs w:val="23"/>
        </w:rPr>
        <w:t>:09 —</w:t>
      </w:r>
      <w:r w:rsidRPr="00E810C4">
        <w:rPr>
          <w:color w:val="auto"/>
          <w:sz w:val="23"/>
          <w:szCs w:val="23"/>
        </w:rPr>
        <w:t xml:space="preserve"> Speaker 1: Gideon Markman (Colorado State University) </w:t>
      </w:r>
    </w:p>
    <w:p w14:paraId="75ED3C27" w14:textId="77777777" w:rsidR="0078051B" w:rsidRPr="00E810C4" w:rsidRDefault="0078051B" w:rsidP="0078051B">
      <w:pPr>
        <w:pStyle w:val="Default"/>
        <w:rPr>
          <w:color w:val="auto"/>
          <w:sz w:val="23"/>
          <w:szCs w:val="23"/>
        </w:rPr>
      </w:pPr>
      <w:r w:rsidRPr="00E810C4">
        <w:rPr>
          <w:color w:val="auto"/>
          <w:sz w:val="23"/>
          <w:szCs w:val="23"/>
        </w:rPr>
        <w:t>0</w:t>
      </w:r>
      <w:r>
        <w:rPr>
          <w:color w:val="auto"/>
          <w:sz w:val="23"/>
          <w:szCs w:val="23"/>
        </w:rPr>
        <w:t>:09</w:t>
      </w:r>
      <w:r w:rsidRPr="00E810C4">
        <w:rPr>
          <w:color w:val="auto"/>
          <w:sz w:val="23"/>
          <w:szCs w:val="23"/>
        </w:rPr>
        <w:t>-0</w:t>
      </w:r>
      <w:r>
        <w:rPr>
          <w:color w:val="auto"/>
          <w:sz w:val="23"/>
          <w:szCs w:val="23"/>
        </w:rPr>
        <w:t>:16 —</w:t>
      </w:r>
      <w:r w:rsidRPr="00E810C4">
        <w:rPr>
          <w:color w:val="auto"/>
          <w:sz w:val="23"/>
          <w:szCs w:val="23"/>
        </w:rPr>
        <w:t xml:space="preserve"> Speaker 2: Peter Klein (Baylor University) </w:t>
      </w:r>
    </w:p>
    <w:p w14:paraId="29298C79" w14:textId="77777777" w:rsidR="0078051B" w:rsidRPr="00E810C4" w:rsidRDefault="0078051B" w:rsidP="0078051B">
      <w:pPr>
        <w:pStyle w:val="Default"/>
        <w:rPr>
          <w:color w:val="auto"/>
          <w:sz w:val="23"/>
          <w:szCs w:val="23"/>
        </w:rPr>
      </w:pPr>
      <w:r w:rsidRPr="00E810C4">
        <w:rPr>
          <w:color w:val="auto"/>
          <w:sz w:val="23"/>
          <w:szCs w:val="23"/>
        </w:rPr>
        <w:t>0</w:t>
      </w:r>
      <w:r>
        <w:rPr>
          <w:color w:val="auto"/>
          <w:sz w:val="23"/>
          <w:szCs w:val="23"/>
        </w:rPr>
        <w:t>:16</w:t>
      </w:r>
      <w:r w:rsidRPr="00E810C4">
        <w:rPr>
          <w:color w:val="auto"/>
          <w:sz w:val="23"/>
          <w:szCs w:val="23"/>
        </w:rPr>
        <w:t>-0</w:t>
      </w:r>
      <w:r>
        <w:rPr>
          <w:color w:val="auto"/>
          <w:sz w:val="23"/>
          <w:szCs w:val="23"/>
        </w:rPr>
        <w:t>:23 —</w:t>
      </w:r>
      <w:r w:rsidRPr="00E810C4">
        <w:rPr>
          <w:color w:val="auto"/>
          <w:sz w:val="23"/>
          <w:szCs w:val="23"/>
        </w:rPr>
        <w:t xml:space="preserve"> Speaker 3: Bill Hesterly (University of Utah)</w:t>
      </w:r>
    </w:p>
    <w:p w14:paraId="39FEB6FA" w14:textId="77777777" w:rsidR="0078051B" w:rsidRPr="00E810C4" w:rsidRDefault="0078051B" w:rsidP="0078051B">
      <w:pPr>
        <w:pStyle w:val="Default"/>
        <w:rPr>
          <w:color w:val="auto"/>
          <w:sz w:val="23"/>
          <w:szCs w:val="23"/>
        </w:rPr>
      </w:pPr>
      <w:r w:rsidRPr="00E810C4">
        <w:rPr>
          <w:color w:val="auto"/>
          <w:sz w:val="23"/>
          <w:szCs w:val="23"/>
        </w:rPr>
        <w:t>0</w:t>
      </w:r>
      <w:r>
        <w:rPr>
          <w:color w:val="auto"/>
          <w:sz w:val="23"/>
          <w:szCs w:val="23"/>
        </w:rPr>
        <w:t>:23</w:t>
      </w:r>
      <w:r w:rsidRPr="00E810C4">
        <w:rPr>
          <w:color w:val="auto"/>
          <w:sz w:val="23"/>
          <w:szCs w:val="23"/>
        </w:rPr>
        <w:t>-</w:t>
      </w:r>
      <w:r>
        <w:rPr>
          <w:color w:val="auto"/>
          <w:sz w:val="23"/>
          <w:szCs w:val="23"/>
        </w:rPr>
        <w:t>0:30 —</w:t>
      </w:r>
      <w:r w:rsidRPr="00E810C4">
        <w:rPr>
          <w:color w:val="auto"/>
          <w:sz w:val="23"/>
          <w:szCs w:val="23"/>
        </w:rPr>
        <w:t xml:space="preserve"> Speaker 4: Kun Liu (Kent State University)</w:t>
      </w:r>
    </w:p>
    <w:p w14:paraId="7BBE776C" w14:textId="77777777" w:rsidR="0078051B" w:rsidRPr="00DC4A93" w:rsidRDefault="0078051B" w:rsidP="0078051B">
      <w:pPr>
        <w:pStyle w:val="Default"/>
        <w:rPr>
          <w:b/>
          <w:bCs/>
          <w:color w:val="auto"/>
          <w:sz w:val="23"/>
          <w:szCs w:val="23"/>
        </w:rPr>
      </w:pPr>
      <w:r>
        <w:rPr>
          <w:b/>
          <w:bCs/>
          <w:color w:val="auto"/>
          <w:sz w:val="23"/>
          <w:szCs w:val="23"/>
        </w:rPr>
        <w:t>0</w:t>
      </w:r>
      <w:r w:rsidRPr="00DC4A93">
        <w:rPr>
          <w:b/>
          <w:bCs/>
          <w:color w:val="auto"/>
          <w:sz w:val="23"/>
          <w:szCs w:val="23"/>
        </w:rPr>
        <w:t>:</w:t>
      </w:r>
      <w:r>
        <w:rPr>
          <w:b/>
          <w:bCs/>
          <w:color w:val="auto"/>
          <w:sz w:val="23"/>
          <w:szCs w:val="23"/>
        </w:rPr>
        <w:t>30</w:t>
      </w:r>
      <w:r w:rsidRPr="00DC4A93">
        <w:rPr>
          <w:b/>
          <w:bCs/>
          <w:color w:val="auto"/>
          <w:sz w:val="23"/>
          <w:szCs w:val="23"/>
        </w:rPr>
        <w:t>-</w:t>
      </w:r>
      <w:r>
        <w:rPr>
          <w:b/>
          <w:bCs/>
          <w:color w:val="auto"/>
          <w:sz w:val="23"/>
          <w:szCs w:val="23"/>
        </w:rPr>
        <w:t>0</w:t>
      </w:r>
      <w:r w:rsidRPr="00DC4A93">
        <w:rPr>
          <w:b/>
          <w:bCs/>
          <w:color w:val="auto"/>
          <w:sz w:val="23"/>
          <w:szCs w:val="23"/>
        </w:rPr>
        <w:t>:</w:t>
      </w:r>
      <w:r>
        <w:rPr>
          <w:b/>
          <w:bCs/>
          <w:color w:val="auto"/>
          <w:sz w:val="23"/>
          <w:szCs w:val="23"/>
        </w:rPr>
        <w:t>40</w:t>
      </w:r>
      <w:r w:rsidRPr="00DC4A93">
        <w:rPr>
          <w:b/>
          <w:bCs/>
          <w:color w:val="auto"/>
          <w:sz w:val="23"/>
          <w:szCs w:val="23"/>
        </w:rPr>
        <w:t xml:space="preserve"> — Break </w:t>
      </w:r>
    </w:p>
    <w:p w14:paraId="30F05FF4" w14:textId="77777777" w:rsidR="00813AAD" w:rsidRDefault="00813AAD" w:rsidP="0078051B">
      <w:pPr>
        <w:pStyle w:val="Default"/>
        <w:rPr>
          <w:b/>
          <w:bCs/>
          <w:color w:val="auto"/>
          <w:sz w:val="23"/>
          <w:szCs w:val="23"/>
        </w:rPr>
      </w:pPr>
    </w:p>
    <w:p w14:paraId="63B3C769" w14:textId="37CE3723" w:rsidR="004E48F8" w:rsidRPr="004A378E" w:rsidRDefault="00813AAD" w:rsidP="0078051B">
      <w:pPr>
        <w:pStyle w:val="Default"/>
        <w:rPr>
          <w:b/>
          <w:bCs/>
          <w:color w:val="auto"/>
          <w:sz w:val="23"/>
          <w:szCs w:val="23"/>
        </w:rPr>
      </w:pPr>
      <w:r>
        <w:rPr>
          <w:b/>
          <w:bCs/>
          <w:color w:val="auto"/>
          <w:sz w:val="23"/>
          <w:szCs w:val="23"/>
        </w:rPr>
        <w:t xml:space="preserve">Part 2: </w:t>
      </w:r>
      <w:r w:rsidR="004E48F8" w:rsidRPr="004A378E">
        <w:rPr>
          <w:b/>
          <w:bCs/>
          <w:color w:val="auto"/>
          <w:sz w:val="23"/>
          <w:szCs w:val="23"/>
        </w:rPr>
        <w:t xml:space="preserve">Open to those whose proposals were </w:t>
      </w:r>
      <w:r w:rsidR="00675156" w:rsidRPr="004A378E">
        <w:rPr>
          <w:b/>
          <w:bCs/>
          <w:color w:val="auto"/>
          <w:sz w:val="23"/>
          <w:szCs w:val="23"/>
        </w:rPr>
        <w:t>accepted</w:t>
      </w:r>
      <w:r w:rsidR="00675156">
        <w:rPr>
          <w:b/>
          <w:bCs/>
          <w:color w:val="auto"/>
          <w:sz w:val="23"/>
          <w:szCs w:val="23"/>
        </w:rPr>
        <w:t>:</w:t>
      </w:r>
    </w:p>
    <w:p w14:paraId="54F86BEF" w14:textId="3ADED1C4" w:rsidR="0078051B" w:rsidRPr="00E810C4" w:rsidRDefault="0078051B" w:rsidP="0078051B">
      <w:pPr>
        <w:pStyle w:val="Default"/>
        <w:rPr>
          <w:color w:val="auto"/>
          <w:sz w:val="23"/>
          <w:szCs w:val="23"/>
        </w:rPr>
      </w:pPr>
      <w:r>
        <w:rPr>
          <w:color w:val="auto"/>
          <w:sz w:val="23"/>
          <w:szCs w:val="23"/>
        </w:rPr>
        <w:t>0:40</w:t>
      </w:r>
      <w:r w:rsidRPr="00E810C4">
        <w:rPr>
          <w:color w:val="auto"/>
          <w:sz w:val="23"/>
          <w:szCs w:val="23"/>
        </w:rPr>
        <w:t>-</w:t>
      </w:r>
      <w:r>
        <w:rPr>
          <w:color w:val="auto"/>
          <w:sz w:val="23"/>
          <w:szCs w:val="23"/>
        </w:rPr>
        <w:t>1:40 —</w:t>
      </w:r>
      <w:r w:rsidRPr="00E810C4">
        <w:rPr>
          <w:color w:val="auto"/>
          <w:sz w:val="23"/>
          <w:szCs w:val="23"/>
        </w:rPr>
        <w:t xml:space="preserve"> </w:t>
      </w:r>
      <w:r>
        <w:rPr>
          <w:color w:val="auto"/>
          <w:sz w:val="23"/>
          <w:szCs w:val="23"/>
        </w:rPr>
        <w:t>1</w:t>
      </w:r>
      <w:r w:rsidRPr="00172297">
        <w:rPr>
          <w:color w:val="auto"/>
          <w:sz w:val="23"/>
          <w:szCs w:val="23"/>
          <w:vertAlign w:val="superscript"/>
        </w:rPr>
        <w:t>st</w:t>
      </w:r>
      <w:r>
        <w:rPr>
          <w:color w:val="auto"/>
          <w:sz w:val="23"/>
          <w:szCs w:val="23"/>
        </w:rPr>
        <w:t xml:space="preserve"> </w:t>
      </w:r>
      <w:r w:rsidRPr="00E810C4">
        <w:rPr>
          <w:color w:val="auto"/>
          <w:sz w:val="23"/>
          <w:szCs w:val="23"/>
        </w:rPr>
        <w:t>Break</w:t>
      </w:r>
      <w:r>
        <w:rPr>
          <w:color w:val="auto"/>
          <w:sz w:val="23"/>
          <w:szCs w:val="23"/>
        </w:rPr>
        <w:t>out sessions (1</w:t>
      </w:r>
      <w:r w:rsidRPr="000F3A11">
        <w:rPr>
          <w:color w:val="auto"/>
          <w:sz w:val="23"/>
          <w:szCs w:val="23"/>
          <w:vertAlign w:val="superscript"/>
        </w:rPr>
        <w:t>st</w:t>
      </w:r>
      <w:r>
        <w:rPr>
          <w:color w:val="auto"/>
          <w:sz w:val="23"/>
          <w:szCs w:val="23"/>
        </w:rPr>
        <w:t xml:space="preserve"> </w:t>
      </w:r>
      <w:r w:rsidRPr="00E810C4">
        <w:rPr>
          <w:color w:val="auto"/>
          <w:sz w:val="23"/>
          <w:szCs w:val="23"/>
        </w:rPr>
        <w:t>roundtable discussions</w:t>
      </w:r>
      <w:r>
        <w:rPr>
          <w:color w:val="auto"/>
          <w:sz w:val="23"/>
          <w:szCs w:val="23"/>
        </w:rPr>
        <w:t xml:space="preserve"> of </w:t>
      </w:r>
      <w:r w:rsidR="00DC15B7">
        <w:rPr>
          <w:color w:val="auto"/>
          <w:sz w:val="23"/>
          <w:szCs w:val="23"/>
        </w:rPr>
        <w:t>research proposals</w:t>
      </w:r>
      <w:r>
        <w:rPr>
          <w:color w:val="auto"/>
          <w:sz w:val="23"/>
          <w:szCs w:val="23"/>
        </w:rPr>
        <w:t>)</w:t>
      </w:r>
      <w:r w:rsidRPr="00E810C4">
        <w:rPr>
          <w:color w:val="auto"/>
          <w:sz w:val="23"/>
          <w:szCs w:val="23"/>
        </w:rPr>
        <w:t>.</w:t>
      </w:r>
    </w:p>
    <w:p w14:paraId="595199D9" w14:textId="77777777" w:rsidR="0078051B" w:rsidRPr="00E810C4" w:rsidRDefault="0078051B" w:rsidP="0078051B">
      <w:pPr>
        <w:pStyle w:val="Default"/>
        <w:rPr>
          <w:color w:val="auto"/>
          <w:sz w:val="23"/>
          <w:szCs w:val="23"/>
        </w:rPr>
      </w:pPr>
      <w:r>
        <w:rPr>
          <w:color w:val="auto"/>
          <w:sz w:val="23"/>
          <w:szCs w:val="23"/>
        </w:rPr>
        <w:t>1:4</w:t>
      </w:r>
      <w:r w:rsidRPr="00E810C4">
        <w:rPr>
          <w:color w:val="auto"/>
          <w:sz w:val="23"/>
          <w:szCs w:val="23"/>
        </w:rPr>
        <w:t>0-</w:t>
      </w:r>
      <w:r>
        <w:rPr>
          <w:color w:val="auto"/>
          <w:sz w:val="23"/>
          <w:szCs w:val="23"/>
        </w:rPr>
        <w:t>1:50 —</w:t>
      </w:r>
      <w:r w:rsidRPr="00E810C4">
        <w:rPr>
          <w:color w:val="auto"/>
          <w:sz w:val="23"/>
          <w:szCs w:val="23"/>
        </w:rPr>
        <w:t xml:space="preserve"> Break </w:t>
      </w:r>
    </w:p>
    <w:p w14:paraId="2A87F47F" w14:textId="726F7667" w:rsidR="0078051B" w:rsidRPr="00E810C4" w:rsidRDefault="0078051B" w:rsidP="0078051B">
      <w:pPr>
        <w:pStyle w:val="Default"/>
        <w:ind w:left="720" w:hanging="720"/>
        <w:rPr>
          <w:color w:val="auto"/>
          <w:sz w:val="23"/>
          <w:szCs w:val="23"/>
        </w:rPr>
      </w:pPr>
      <w:r>
        <w:rPr>
          <w:color w:val="auto"/>
          <w:sz w:val="23"/>
          <w:szCs w:val="23"/>
        </w:rPr>
        <w:t>1:5</w:t>
      </w:r>
      <w:r w:rsidRPr="00E810C4">
        <w:rPr>
          <w:color w:val="auto"/>
          <w:sz w:val="23"/>
          <w:szCs w:val="23"/>
        </w:rPr>
        <w:t>0-</w:t>
      </w:r>
      <w:r>
        <w:rPr>
          <w:color w:val="auto"/>
          <w:sz w:val="23"/>
          <w:szCs w:val="23"/>
        </w:rPr>
        <w:t>2</w:t>
      </w:r>
      <w:r w:rsidRPr="00E810C4">
        <w:rPr>
          <w:color w:val="auto"/>
          <w:sz w:val="23"/>
          <w:szCs w:val="23"/>
        </w:rPr>
        <w:t>:</w:t>
      </w:r>
      <w:r>
        <w:rPr>
          <w:color w:val="auto"/>
          <w:sz w:val="23"/>
          <w:szCs w:val="23"/>
        </w:rPr>
        <w:t>5</w:t>
      </w:r>
      <w:r w:rsidRPr="00E810C4">
        <w:rPr>
          <w:color w:val="auto"/>
          <w:sz w:val="23"/>
          <w:szCs w:val="23"/>
        </w:rPr>
        <w:t>0</w:t>
      </w:r>
      <w:r>
        <w:rPr>
          <w:color w:val="auto"/>
          <w:sz w:val="23"/>
          <w:szCs w:val="23"/>
        </w:rPr>
        <w:t xml:space="preserve"> —</w:t>
      </w:r>
      <w:r w:rsidRPr="00E810C4">
        <w:rPr>
          <w:color w:val="auto"/>
          <w:sz w:val="23"/>
          <w:szCs w:val="23"/>
        </w:rPr>
        <w:t xml:space="preserve"> </w:t>
      </w:r>
      <w:r>
        <w:rPr>
          <w:color w:val="auto"/>
          <w:sz w:val="23"/>
          <w:szCs w:val="23"/>
        </w:rPr>
        <w:t>2</w:t>
      </w:r>
      <w:r w:rsidRPr="00172297">
        <w:rPr>
          <w:color w:val="auto"/>
          <w:sz w:val="23"/>
          <w:szCs w:val="23"/>
          <w:vertAlign w:val="superscript"/>
        </w:rPr>
        <w:t>nd</w:t>
      </w:r>
      <w:r>
        <w:rPr>
          <w:color w:val="auto"/>
          <w:sz w:val="23"/>
          <w:szCs w:val="23"/>
        </w:rPr>
        <w:t xml:space="preserve"> </w:t>
      </w:r>
      <w:r w:rsidRPr="00E810C4">
        <w:rPr>
          <w:color w:val="auto"/>
          <w:sz w:val="23"/>
          <w:szCs w:val="23"/>
        </w:rPr>
        <w:t>Break</w:t>
      </w:r>
      <w:r>
        <w:rPr>
          <w:color w:val="auto"/>
          <w:sz w:val="23"/>
          <w:szCs w:val="23"/>
        </w:rPr>
        <w:t>out sessions (2</w:t>
      </w:r>
      <w:r w:rsidRPr="000F3A11">
        <w:rPr>
          <w:color w:val="auto"/>
          <w:sz w:val="23"/>
          <w:szCs w:val="23"/>
          <w:vertAlign w:val="superscript"/>
        </w:rPr>
        <w:t>nd</w:t>
      </w:r>
      <w:r>
        <w:rPr>
          <w:color w:val="auto"/>
          <w:sz w:val="23"/>
          <w:szCs w:val="23"/>
        </w:rPr>
        <w:t xml:space="preserve"> </w:t>
      </w:r>
      <w:r w:rsidRPr="00E810C4">
        <w:rPr>
          <w:color w:val="auto"/>
          <w:sz w:val="23"/>
          <w:szCs w:val="23"/>
        </w:rPr>
        <w:t>roundtable discussions</w:t>
      </w:r>
      <w:r>
        <w:rPr>
          <w:color w:val="auto"/>
          <w:sz w:val="23"/>
          <w:szCs w:val="23"/>
        </w:rPr>
        <w:t xml:space="preserve">; </w:t>
      </w:r>
      <w:r w:rsidRPr="00746E0C">
        <w:rPr>
          <w:i/>
          <w:iCs/>
          <w:color w:val="auto"/>
          <w:sz w:val="23"/>
          <w:szCs w:val="23"/>
        </w:rPr>
        <w:t>reshuffling</w:t>
      </w:r>
      <w:r>
        <w:rPr>
          <w:color w:val="auto"/>
          <w:sz w:val="23"/>
          <w:szCs w:val="23"/>
        </w:rPr>
        <w:t xml:space="preserve"> attendees and </w:t>
      </w:r>
      <w:r w:rsidR="00A20011">
        <w:rPr>
          <w:color w:val="auto"/>
          <w:sz w:val="23"/>
          <w:szCs w:val="23"/>
        </w:rPr>
        <w:t>mentors</w:t>
      </w:r>
      <w:r>
        <w:rPr>
          <w:color w:val="auto"/>
          <w:sz w:val="23"/>
          <w:szCs w:val="23"/>
        </w:rPr>
        <w:t>)</w:t>
      </w:r>
      <w:r w:rsidRPr="00E810C4">
        <w:rPr>
          <w:color w:val="auto"/>
          <w:sz w:val="23"/>
          <w:szCs w:val="23"/>
        </w:rPr>
        <w:t xml:space="preserve">. </w:t>
      </w:r>
    </w:p>
    <w:p w14:paraId="3CBB7DBC" w14:textId="77777777" w:rsidR="0078051B" w:rsidRPr="0006647A" w:rsidRDefault="0078051B" w:rsidP="0078051B">
      <w:pPr>
        <w:pStyle w:val="Default"/>
        <w:rPr>
          <w:color w:val="auto"/>
          <w:sz w:val="23"/>
          <w:szCs w:val="23"/>
        </w:rPr>
      </w:pPr>
      <w:r>
        <w:rPr>
          <w:color w:val="auto"/>
          <w:sz w:val="23"/>
          <w:szCs w:val="23"/>
        </w:rPr>
        <w:t>2:5</w:t>
      </w:r>
      <w:r w:rsidRPr="00E810C4">
        <w:rPr>
          <w:color w:val="auto"/>
          <w:sz w:val="23"/>
          <w:szCs w:val="23"/>
        </w:rPr>
        <w:t>0-3</w:t>
      </w:r>
      <w:r>
        <w:rPr>
          <w:color w:val="auto"/>
          <w:sz w:val="23"/>
          <w:szCs w:val="23"/>
        </w:rPr>
        <w:t>:00 —</w:t>
      </w:r>
      <w:r w:rsidRPr="00E810C4">
        <w:rPr>
          <w:color w:val="auto"/>
          <w:sz w:val="23"/>
          <w:szCs w:val="23"/>
        </w:rPr>
        <w:t xml:space="preserve"> Concluding remarks. </w:t>
      </w:r>
    </w:p>
    <w:p w14:paraId="7FD367B7" w14:textId="77777777" w:rsidR="0078051B" w:rsidRDefault="0078051B" w:rsidP="0078051B">
      <w:pPr>
        <w:pStyle w:val="Default"/>
        <w:spacing w:before="240"/>
        <w:contextualSpacing/>
        <w:rPr>
          <w:color w:val="auto"/>
        </w:rPr>
      </w:pPr>
    </w:p>
    <w:p w14:paraId="209A2062" w14:textId="32205548" w:rsidR="00813AAD" w:rsidRPr="009B53FC" w:rsidRDefault="00813AAD" w:rsidP="00813AAD">
      <w:pPr>
        <w:rPr>
          <w:rFonts w:ascii="Times New Roman" w:hAnsi="Times New Roman" w:cs="Times New Roman"/>
          <w:sz w:val="28"/>
          <w:szCs w:val="28"/>
        </w:rPr>
      </w:pPr>
      <w:r w:rsidRPr="009B53FC">
        <w:rPr>
          <w:rFonts w:ascii="Times New Roman" w:hAnsi="Times New Roman" w:cs="Times New Roman"/>
          <w:i/>
          <w:iCs/>
          <w:color w:val="000000"/>
          <w:sz w:val="24"/>
          <w:szCs w:val="24"/>
        </w:rPr>
        <w:t xml:space="preserve">Scholars at all stages of academic careers are invited </w:t>
      </w:r>
      <w:r w:rsidR="003E00C1">
        <w:rPr>
          <w:rFonts w:ascii="Times New Roman" w:hAnsi="Times New Roman" w:cs="Times New Roman"/>
          <w:i/>
          <w:iCs/>
          <w:color w:val="000000"/>
          <w:sz w:val="24"/>
          <w:szCs w:val="24"/>
        </w:rPr>
        <w:t>and</w:t>
      </w:r>
      <w:r w:rsidRPr="009B53FC">
        <w:rPr>
          <w:rFonts w:ascii="Times New Roman" w:hAnsi="Times New Roman" w:cs="Times New Roman"/>
          <w:i/>
          <w:iCs/>
          <w:color w:val="000000"/>
          <w:sz w:val="24"/>
          <w:szCs w:val="24"/>
        </w:rPr>
        <w:t xml:space="preserve"> we welcome proposals at all levels—early-stage and advanced—</w:t>
      </w:r>
      <w:proofErr w:type="gramStart"/>
      <w:r w:rsidRPr="009B53FC">
        <w:rPr>
          <w:rFonts w:ascii="Times New Roman" w:hAnsi="Times New Roman" w:cs="Times New Roman"/>
          <w:i/>
          <w:iCs/>
          <w:color w:val="000000"/>
          <w:sz w:val="24"/>
          <w:szCs w:val="24"/>
        </w:rPr>
        <w:t>in the area of</w:t>
      </w:r>
      <w:proofErr w:type="gramEnd"/>
      <w:r w:rsidRPr="009B53FC">
        <w:rPr>
          <w:rFonts w:ascii="Times New Roman" w:hAnsi="Times New Roman" w:cs="Times New Roman"/>
          <w:i/>
          <w:iCs/>
          <w:color w:val="000000"/>
          <w:sz w:val="24"/>
          <w:szCs w:val="24"/>
        </w:rPr>
        <w:t xml:space="preserve"> PRT.</w:t>
      </w:r>
    </w:p>
    <w:p w14:paraId="6C3ED030" w14:textId="4B65B9D2" w:rsidR="0078051B" w:rsidRDefault="00AE7F5C" w:rsidP="0078051B">
      <w:pPr>
        <w:pStyle w:val="Default"/>
        <w:spacing w:before="240"/>
        <w:contextualSpacing/>
        <w:rPr>
          <w:color w:val="auto"/>
        </w:rPr>
      </w:pPr>
      <w:r>
        <w:rPr>
          <w:color w:val="auto"/>
        </w:rPr>
        <w:t>A</w:t>
      </w:r>
      <w:r w:rsidR="0078051B" w:rsidRPr="005D49EB">
        <w:rPr>
          <w:color w:val="auto"/>
        </w:rPr>
        <w:t>ttendees</w:t>
      </w:r>
      <w:r>
        <w:rPr>
          <w:color w:val="auto"/>
        </w:rPr>
        <w:t xml:space="preserve"> of the 2</w:t>
      </w:r>
      <w:r w:rsidRPr="007D7B15">
        <w:rPr>
          <w:color w:val="auto"/>
          <w:vertAlign w:val="superscript"/>
        </w:rPr>
        <w:t>nd</w:t>
      </w:r>
      <w:r>
        <w:rPr>
          <w:color w:val="auto"/>
        </w:rPr>
        <w:t xml:space="preserve"> part of the PDW</w:t>
      </w:r>
      <w:r w:rsidR="0078051B" w:rsidRPr="005D49EB">
        <w:rPr>
          <w:color w:val="auto"/>
        </w:rPr>
        <w:t xml:space="preserve"> will be divided into </w:t>
      </w:r>
      <w:r w:rsidR="0078051B">
        <w:rPr>
          <w:color w:val="auto"/>
        </w:rPr>
        <w:t xml:space="preserve">small </w:t>
      </w:r>
      <w:r w:rsidR="0078051B" w:rsidRPr="005D49EB">
        <w:rPr>
          <w:color w:val="auto"/>
        </w:rPr>
        <w:t xml:space="preserve">groups </w:t>
      </w:r>
      <w:r w:rsidR="00F63DCE">
        <w:rPr>
          <w:color w:val="auto"/>
        </w:rPr>
        <w:t xml:space="preserve">where </w:t>
      </w:r>
      <w:r w:rsidR="00657230">
        <w:rPr>
          <w:color w:val="auto"/>
        </w:rPr>
        <w:t xml:space="preserve">they </w:t>
      </w:r>
      <w:r w:rsidR="0078051B" w:rsidRPr="005D49EB">
        <w:rPr>
          <w:color w:val="auto"/>
        </w:rPr>
        <w:t xml:space="preserve">will </w:t>
      </w:r>
      <w:r>
        <w:rPr>
          <w:color w:val="auto"/>
        </w:rPr>
        <w:t xml:space="preserve">present and discuss </w:t>
      </w:r>
      <w:r w:rsidR="00D30F6F">
        <w:rPr>
          <w:color w:val="auto"/>
        </w:rPr>
        <w:t xml:space="preserve">their </w:t>
      </w:r>
      <w:r>
        <w:rPr>
          <w:color w:val="auto"/>
        </w:rPr>
        <w:t xml:space="preserve">research </w:t>
      </w:r>
      <w:r w:rsidR="00D22EF8">
        <w:rPr>
          <w:color w:val="auto"/>
        </w:rPr>
        <w:t>proposals/</w:t>
      </w:r>
      <w:r>
        <w:rPr>
          <w:color w:val="auto"/>
        </w:rPr>
        <w:t>projects</w:t>
      </w:r>
      <w:r w:rsidR="00D30F6F">
        <w:rPr>
          <w:color w:val="auto"/>
        </w:rPr>
        <w:t xml:space="preserve"> and</w:t>
      </w:r>
      <w:r w:rsidR="0078051B" w:rsidRPr="005D49EB">
        <w:rPr>
          <w:color w:val="auto"/>
        </w:rPr>
        <w:t xml:space="preserve"> </w:t>
      </w:r>
      <w:r w:rsidR="0078051B">
        <w:rPr>
          <w:color w:val="auto"/>
        </w:rPr>
        <w:t xml:space="preserve">receive developmental feedback </w:t>
      </w:r>
      <w:r w:rsidR="00D22EF8">
        <w:rPr>
          <w:color w:val="auto"/>
        </w:rPr>
        <w:t>from the organizers and the attendees</w:t>
      </w:r>
      <w:r w:rsidR="0078051B">
        <w:rPr>
          <w:color w:val="auto"/>
        </w:rPr>
        <w:t xml:space="preserve">. </w:t>
      </w:r>
      <w:r w:rsidR="000A6075">
        <w:rPr>
          <w:color w:val="auto"/>
        </w:rPr>
        <w:t>To receive effective feedback, t</w:t>
      </w:r>
      <w:r w:rsidR="0078051B">
        <w:rPr>
          <w:color w:val="auto"/>
        </w:rPr>
        <w:t>he presentations will follow a uniform, five-point prompt:</w:t>
      </w:r>
    </w:p>
    <w:p w14:paraId="40C5B341" w14:textId="77777777" w:rsidR="0078051B" w:rsidRDefault="0078051B" w:rsidP="0078051B">
      <w:pPr>
        <w:pStyle w:val="Default"/>
        <w:contextualSpacing/>
        <w:rPr>
          <w:color w:val="auto"/>
        </w:rPr>
      </w:pPr>
    </w:p>
    <w:p w14:paraId="7B7A9B27" w14:textId="77777777" w:rsidR="0078051B" w:rsidRPr="00150C93" w:rsidRDefault="0078051B" w:rsidP="0078051B">
      <w:pPr>
        <w:pStyle w:val="Default"/>
        <w:numPr>
          <w:ilvl w:val="0"/>
          <w:numId w:val="4"/>
        </w:numPr>
        <w:contextualSpacing/>
        <w:rPr>
          <w:color w:val="auto"/>
        </w:rPr>
      </w:pPr>
      <w:r w:rsidRPr="00150C93">
        <w:rPr>
          <w:color w:val="auto"/>
        </w:rPr>
        <w:t>From prior research we know that…</w:t>
      </w:r>
    </w:p>
    <w:p w14:paraId="299F1F81" w14:textId="77777777" w:rsidR="0078051B" w:rsidRPr="00150C93" w:rsidRDefault="0078051B" w:rsidP="0078051B">
      <w:pPr>
        <w:pStyle w:val="Default"/>
        <w:numPr>
          <w:ilvl w:val="0"/>
          <w:numId w:val="4"/>
        </w:numPr>
        <w:contextualSpacing/>
        <w:rPr>
          <w:color w:val="auto"/>
        </w:rPr>
      </w:pPr>
      <w:r w:rsidRPr="00150C93">
        <w:rPr>
          <w:color w:val="auto"/>
        </w:rPr>
        <w:t xml:space="preserve">Yet a complication comes about because… </w:t>
      </w:r>
    </w:p>
    <w:p w14:paraId="588866E9" w14:textId="77777777" w:rsidR="0078051B" w:rsidRPr="00150C93" w:rsidRDefault="0078051B" w:rsidP="0078051B">
      <w:pPr>
        <w:pStyle w:val="Default"/>
        <w:numPr>
          <w:ilvl w:val="0"/>
          <w:numId w:val="4"/>
        </w:numPr>
        <w:contextualSpacing/>
        <w:rPr>
          <w:color w:val="auto"/>
        </w:rPr>
      </w:pPr>
      <w:r w:rsidRPr="00150C93">
        <w:rPr>
          <w:color w:val="auto"/>
        </w:rPr>
        <w:t>This complication is of concern because...</w:t>
      </w:r>
    </w:p>
    <w:p w14:paraId="03E0EAB0" w14:textId="77777777" w:rsidR="0078051B" w:rsidRPr="00150C93" w:rsidRDefault="0078051B" w:rsidP="0078051B">
      <w:pPr>
        <w:pStyle w:val="Default"/>
        <w:numPr>
          <w:ilvl w:val="0"/>
          <w:numId w:val="4"/>
        </w:numPr>
        <w:contextualSpacing/>
        <w:rPr>
          <w:color w:val="auto"/>
        </w:rPr>
      </w:pPr>
      <w:r>
        <w:rPr>
          <w:color w:val="auto"/>
        </w:rPr>
        <w:t>T</w:t>
      </w:r>
      <w:r w:rsidRPr="00150C93">
        <w:rPr>
          <w:color w:val="auto"/>
        </w:rPr>
        <w:t xml:space="preserve">o address this concern, </w:t>
      </w:r>
      <w:r>
        <w:rPr>
          <w:color w:val="auto"/>
        </w:rPr>
        <w:t>we did</w:t>
      </w:r>
      <w:r w:rsidRPr="00150C93">
        <w:rPr>
          <w:color w:val="auto"/>
        </w:rPr>
        <w:t>...</w:t>
      </w:r>
    </w:p>
    <w:p w14:paraId="669826F2" w14:textId="77777777" w:rsidR="0078051B" w:rsidRPr="00A035A7" w:rsidRDefault="0078051B" w:rsidP="0078051B">
      <w:pPr>
        <w:pStyle w:val="Default"/>
        <w:numPr>
          <w:ilvl w:val="0"/>
          <w:numId w:val="4"/>
        </w:numPr>
        <w:spacing w:after="240"/>
        <w:contextualSpacing/>
        <w:rPr>
          <w:color w:val="auto"/>
        </w:rPr>
      </w:pPr>
      <w:r w:rsidRPr="00150C93">
        <w:rPr>
          <w:color w:val="auto"/>
          <w:lang w:val="en-GB"/>
        </w:rPr>
        <w:t>Th</w:t>
      </w:r>
      <w:r>
        <w:rPr>
          <w:color w:val="auto"/>
          <w:lang w:val="en-GB"/>
        </w:rPr>
        <w:t>erefore, our</w:t>
      </w:r>
      <w:r w:rsidRPr="00150C93">
        <w:rPr>
          <w:color w:val="auto"/>
          <w:lang w:val="en-GB"/>
        </w:rPr>
        <w:t xml:space="preserve"> paper </w:t>
      </w:r>
      <w:r>
        <w:rPr>
          <w:color w:val="auto"/>
          <w:lang w:val="en-GB"/>
        </w:rPr>
        <w:t xml:space="preserve">makes the following 2 </w:t>
      </w:r>
      <w:r w:rsidRPr="00150C93">
        <w:rPr>
          <w:color w:val="auto"/>
          <w:lang w:val="en-GB"/>
        </w:rPr>
        <w:t>contribut</w:t>
      </w:r>
      <w:r>
        <w:rPr>
          <w:color w:val="auto"/>
          <w:lang w:val="en-GB"/>
        </w:rPr>
        <w:t>ions</w:t>
      </w:r>
      <w:r w:rsidRPr="00150C93">
        <w:rPr>
          <w:color w:val="auto"/>
          <w:lang w:val="en-GB"/>
        </w:rPr>
        <w:t>...</w:t>
      </w:r>
    </w:p>
    <w:p w14:paraId="761AF6EA" w14:textId="77777777" w:rsidR="0078051B" w:rsidRDefault="0078051B" w:rsidP="0078051B">
      <w:pPr>
        <w:pStyle w:val="Default"/>
        <w:spacing w:after="198"/>
        <w:contextualSpacing/>
        <w:rPr>
          <w:color w:val="auto"/>
        </w:rPr>
      </w:pPr>
    </w:p>
    <w:p w14:paraId="037F6985" w14:textId="6B26A930" w:rsidR="0078051B" w:rsidRPr="00C00CD6" w:rsidRDefault="0078051B" w:rsidP="0078051B">
      <w:pPr>
        <w:pStyle w:val="Default"/>
        <w:spacing w:after="240"/>
        <w:contextualSpacing/>
        <w:rPr>
          <w:color w:val="auto"/>
        </w:rPr>
      </w:pPr>
      <w:r>
        <w:rPr>
          <w:color w:val="auto"/>
        </w:rPr>
        <w:t xml:space="preserve">We’ll conclude </w:t>
      </w:r>
      <w:r w:rsidR="007D7B15">
        <w:rPr>
          <w:color w:val="auto"/>
        </w:rPr>
        <w:t xml:space="preserve">the PDW </w:t>
      </w:r>
      <w:r>
        <w:rPr>
          <w:color w:val="auto"/>
        </w:rPr>
        <w:t xml:space="preserve">with </w:t>
      </w:r>
      <w:r w:rsidR="007D7B15">
        <w:rPr>
          <w:color w:val="auto"/>
        </w:rPr>
        <w:t>a</w:t>
      </w:r>
      <w:r w:rsidRPr="005D49EB">
        <w:rPr>
          <w:color w:val="auto"/>
        </w:rPr>
        <w:t xml:space="preserve"> discussion </w:t>
      </w:r>
      <w:r>
        <w:rPr>
          <w:color w:val="auto"/>
        </w:rPr>
        <w:t>about</w:t>
      </w:r>
      <w:r w:rsidRPr="005D49EB">
        <w:rPr>
          <w:color w:val="auto"/>
        </w:rPr>
        <w:t xml:space="preserve"> avenues for</w:t>
      </w:r>
      <w:r w:rsidRPr="007E41D8">
        <w:rPr>
          <w:color w:val="auto"/>
        </w:rPr>
        <w:t xml:space="preserve"> </w:t>
      </w:r>
      <w:r w:rsidRPr="005D49EB">
        <w:rPr>
          <w:color w:val="auto"/>
        </w:rPr>
        <w:t xml:space="preserve">future research </w:t>
      </w:r>
      <w:r>
        <w:rPr>
          <w:color w:val="auto"/>
        </w:rPr>
        <w:t xml:space="preserve">and efforts to </w:t>
      </w:r>
      <w:r w:rsidRPr="005D49EB">
        <w:rPr>
          <w:color w:val="auto"/>
        </w:rPr>
        <w:t xml:space="preserve">advance the development and application of </w:t>
      </w:r>
      <w:r>
        <w:rPr>
          <w:color w:val="auto"/>
        </w:rPr>
        <w:t>PRT</w:t>
      </w:r>
      <w:r w:rsidRPr="005D49EB">
        <w:rPr>
          <w:color w:val="auto"/>
        </w:rPr>
        <w:t xml:space="preserve"> (</w:t>
      </w:r>
      <w:r>
        <w:rPr>
          <w:color w:val="auto"/>
        </w:rPr>
        <w:t>~</w:t>
      </w:r>
      <w:r w:rsidRPr="005D49EB">
        <w:rPr>
          <w:color w:val="auto"/>
        </w:rPr>
        <w:t>1</w:t>
      </w:r>
      <w:r>
        <w:rPr>
          <w:color w:val="auto"/>
        </w:rPr>
        <w:t>0</w:t>
      </w:r>
      <w:r w:rsidRPr="005D49EB">
        <w:rPr>
          <w:color w:val="auto"/>
        </w:rPr>
        <w:t xml:space="preserve"> minutes). </w:t>
      </w:r>
    </w:p>
    <w:p w14:paraId="4AEDDBB8" w14:textId="5EC70A1C" w:rsidR="009D1DBE" w:rsidRPr="00830D33" w:rsidRDefault="009E42D8" w:rsidP="00830D33">
      <w:pPr>
        <w:spacing w:after="240"/>
        <w:jc w:val="center"/>
        <w:rPr>
          <w:rFonts w:ascii="Times New Roman" w:hAnsi="Times New Roman" w:cs="Times New Roman"/>
          <w:sz w:val="24"/>
          <w:szCs w:val="24"/>
          <w:lang w:val="en-US"/>
        </w:rPr>
      </w:pPr>
      <w:r w:rsidRPr="00830D33">
        <w:rPr>
          <w:rFonts w:ascii="Times New Roman" w:hAnsi="Times New Roman" w:cs="Times New Roman"/>
          <w:b/>
          <w:bCs/>
          <w:color w:val="000000"/>
          <w:sz w:val="24"/>
          <w:szCs w:val="24"/>
        </w:rPr>
        <w:lastRenderedPageBreak/>
        <w:t>SUBMISSION GUIDELINES</w:t>
      </w:r>
    </w:p>
    <w:p w14:paraId="509F0289" w14:textId="73BA3E23" w:rsidR="009D1DBE" w:rsidRPr="00830D33" w:rsidRDefault="00587030" w:rsidP="009D1DBE">
      <w:pPr>
        <w:spacing w:before="100" w:beforeAutospacing="1" w:after="100" w:afterAutospacing="1"/>
        <w:rPr>
          <w:rFonts w:ascii="Times New Roman" w:hAnsi="Times New Roman" w:cs="Times New Roman"/>
          <w:sz w:val="24"/>
          <w:szCs w:val="24"/>
        </w:rPr>
      </w:pPr>
      <w:r>
        <w:rPr>
          <w:rFonts w:ascii="Times New Roman" w:hAnsi="Times New Roman" w:cs="Times New Roman"/>
          <w:color w:val="000000"/>
          <w:sz w:val="24"/>
          <w:szCs w:val="24"/>
        </w:rPr>
        <w:t>Everyone can attend the first part of the PDW, but s</w:t>
      </w:r>
      <w:r w:rsidR="009D1DBE" w:rsidRPr="00C65962">
        <w:rPr>
          <w:rFonts w:ascii="Times New Roman" w:hAnsi="Times New Roman" w:cs="Times New Roman"/>
          <w:color w:val="000000"/>
          <w:sz w:val="24"/>
          <w:szCs w:val="24"/>
        </w:rPr>
        <w:t>pace for th</w:t>
      </w:r>
      <w:r w:rsidR="006A3089">
        <w:rPr>
          <w:rFonts w:ascii="Times New Roman" w:hAnsi="Times New Roman" w:cs="Times New Roman"/>
          <w:color w:val="000000"/>
          <w:sz w:val="24"/>
          <w:szCs w:val="24"/>
        </w:rPr>
        <w:t xml:space="preserve">e </w:t>
      </w:r>
      <w:r w:rsidR="004D2465">
        <w:rPr>
          <w:rFonts w:ascii="Times New Roman" w:hAnsi="Times New Roman" w:cs="Times New Roman"/>
          <w:color w:val="000000"/>
          <w:sz w:val="24"/>
          <w:szCs w:val="24"/>
        </w:rPr>
        <w:t>2</w:t>
      </w:r>
      <w:r w:rsidR="004D2465" w:rsidRPr="00EB5770">
        <w:rPr>
          <w:rFonts w:ascii="Times New Roman" w:hAnsi="Times New Roman" w:cs="Times New Roman"/>
          <w:color w:val="000000"/>
          <w:sz w:val="24"/>
          <w:szCs w:val="24"/>
          <w:vertAlign w:val="superscript"/>
        </w:rPr>
        <w:t>nd</w:t>
      </w:r>
      <w:r w:rsidR="004D2465">
        <w:rPr>
          <w:rFonts w:ascii="Times New Roman" w:hAnsi="Times New Roman" w:cs="Times New Roman"/>
          <w:color w:val="000000"/>
          <w:sz w:val="24"/>
          <w:szCs w:val="24"/>
        </w:rPr>
        <w:t xml:space="preserve"> part of the PDW (i.e., the </w:t>
      </w:r>
      <w:r w:rsidR="006A3089">
        <w:rPr>
          <w:rFonts w:ascii="Times New Roman" w:hAnsi="Times New Roman" w:cs="Times New Roman"/>
          <w:color w:val="000000"/>
          <w:sz w:val="24"/>
          <w:szCs w:val="24"/>
        </w:rPr>
        <w:t xml:space="preserve">breakout </w:t>
      </w:r>
      <w:r w:rsidR="00142B61">
        <w:rPr>
          <w:rFonts w:ascii="Times New Roman" w:hAnsi="Times New Roman" w:cs="Times New Roman"/>
          <w:color w:val="000000"/>
          <w:sz w:val="24"/>
          <w:szCs w:val="24"/>
        </w:rPr>
        <w:t xml:space="preserve">and </w:t>
      </w:r>
      <w:r w:rsidR="006A3089">
        <w:rPr>
          <w:rFonts w:ascii="Times New Roman" w:hAnsi="Times New Roman" w:cs="Times New Roman"/>
          <w:color w:val="000000"/>
          <w:sz w:val="24"/>
          <w:szCs w:val="24"/>
        </w:rPr>
        <w:t>feedback sessions</w:t>
      </w:r>
      <w:r w:rsidR="004D2465">
        <w:rPr>
          <w:rFonts w:ascii="Times New Roman" w:hAnsi="Times New Roman" w:cs="Times New Roman"/>
          <w:color w:val="000000"/>
          <w:sz w:val="24"/>
          <w:szCs w:val="24"/>
        </w:rPr>
        <w:t>)</w:t>
      </w:r>
      <w:r w:rsidR="006A3089">
        <w:rPr>
          <w:rFonts w:ascii="Times New Roman" w:hAnsi="Times New Roman" w:cs="Times New Roman"/>
          <w:color w:val="000000"/>
          <w:sz w:val="24"/>
          <w:szCs w:val="24"/>
        </w:rPr>
        <w:t xml:space="preserve"> </w:t>
      </w:r>
      <w:r w:rsidR="009D1DBE" w:rsidRPr="00C65962">
        <w:rPr>
          <w:rFonts w:ascii="Times New Roman" w:hAnsi="Times New Roman" w:cs="Times New Roman"/>
          <w:color w:val="000000"/>
          <w:sz w:val="24"/>
          <w:szCs w:val="24"/>
        </w:rPr>
        <w:t>is limited</w:t>
      </w:r>
      <w:r w:rsidR="00FB4AD7">
        <w:rPr>
          <w:rFonts w:ascii="Times New Roman" w:hAnsi="Times New Roman" w:cs="Times New Roman"/>
          <w:color w:val="000000"/>
          <w:sz w:val="24"/>
          <w:szCs w:val="24"/>
        </w:rPr>
        <w:t>,</w:t>
      </w:r>
      <w:r w:rsidR="00FB4AD7" w:rsidRPr="00FB4AD7">
        <w:rPr>
          <w:rFonts w:ascii="Times New Roman" w:hAnsi="Times New Roman" w:cs="Times New Roman"/>
          <w:color w:val="000000"/>
          <w:sz w:val="24"/>
          <w:szCs w:val="24"/>
        </w:rPr>
        <w:t xml:space="preserve"> </w:t>
      </w:r>
      <w:r w:rsidR="003B4960">
        <w:rPr>
          <w:rFonts w:ascii="Times New Roman" w:hAnsi="Times New Roman" w:cs="Times New Roman"/>
          <w:color w:val="000000"/>
          <w:sz w:val="24"/>
          <w:szCs w:val="24"/>
        </w:rPr>
        <w:t>s</w:t>
      </w:r>
      <w:r w:rsidR="00FB4AD7">
        <w:rPr>
          <w:rFonts w:ascii="Times New Roman" w:hAnsi="Times New Roman" w:cs="Times New Roman"/>
          <w:color w:val="000000"/>
          <w:sz w:val="24"/>
          <w:szCs w:val="24"/>
        </w:rPr>
        <w:t xml:space="preserve">o </w:t>
      </w:r>
      <w:r w:rsidR="004C6ED2">
        <w:rPr>
          <w:rFonts w:ascii="Times New Roman" w:hAnsi="Times New Roman" w:cs="Times New Roman"/>
          <w:color w:val="000000"/>
          <w:sz w:val="24"/>
          <w:szCs w:val="24"/>
        </w:rPr>
        <w:t xml:space="preserve">although the submission deadline is June 30, </w:t>
      </w:r>
      <w:r w:rsidR="00FB4AD7" w:rsidRPr="00FB4AD7">
        <w:rPr>
          <w:rFonts w:ascii="Times New Roman" w:hAnsi="Times New Roman" w:cs="Times New Roman"/>
          <w:color w:val="000000"/>
          <w:sz w:val="24"/>
          <w:szCs w:val="24"/>
        </w:rPr>
        <w:t xml:space="preserve">consideration of </w:t>
      </w:r>
      <w:r w:rsidR="003B4960">
        <w:rPr>
          <w:rFonts w:ascii="Times New Roman" w:hAnsi="Times New Roman" w:cs="Times New Roman"/>
          <w:color w:val="000000"/>
          <w:sz w:val="24"/>
          <w:szCs w:val="24"/>
        </w:rPr>
        <w:t>proposals</w:t>
      </w:r>
      <w:r w:rsidR="00FB4AD7" w:rsidRPr="00FB4AD7">
        <w:rPr>
          <w:rFonts w:ascii="Times New Roman" w:hAnsi="Times New Roman" w:cs="Times New Roman"/>
          <w:color w:val="000000"/>
          <w:sz w:val="24"/>
          <w:szCs w:val="24"/>
        </w:rPr>
        <w:t xml:space="preserve"> will begin immediately and end once we reach capacity.</w:t>
      </w:r>
    </w:p>
    <w:p w14:paraId="192B2ACA" w14:textId="1042036E" w:rsidR="009D1DBE" w:rsidRPr="00830D33" w:rsidRDefault="009D1DBE" w:rsidP="009D1DBE">
      <w:pPr>
        <w:spacing w:before="100" w:beforeAutospacing="1" w:after="100" w:afterAutospacing="1"/>
        <w:rPr>
          <w:rFonts w:ascii="Times New Roman" w:hAnsi="Times New Roman" w:cs="Times New Roman"/>
          <w:sz w:val="24"/>
          <w:szCs w:val="24"/>
        </w:rPr>
      </w:pPr>
      <w:r w:rsidRPr="00830D33">
        <w:rPr>
          <w:rFonts w:ascii="Times New Roman" w:hAnsi="Times New Roman" w:cs="Times New Roman"/>
          <w:color w:val="000000"/>
          <w:sz w:val="24"/>
          <w:szCs w:val="24"/>
        </w:rPr>
        <w:t xml:space="preserve">To be considered for </w:t>
      </w:r>
      <w:r w:rsidR="00AB1789" w:rsidRPr="00C65962">
        <w:rPr>
          <w:rFonts w:ascii="Times New Roman" w:hAnsi="Times New Roman" w:cs="Times New Roman"/>
          <w:color w:val="000000"/>
          <w:sz w:val="24"/>
          <w:szCs w:val="24"/>
        </w:rPr>
        <w:t>th</w:t>
      </w:r>
      <w:r w:rsidR="00AB1789">
        <w:rPr>
          <w:rFonts w:ascii="Times New Roman" w:hAnsi="Times New Roman" w:cs="Times New Roman"/>
          <w:color w:val="000000"/>
          <w:sz w:val="24"/>
          <w:szCs w:val="24"/>
        </w:rPr>
        <w:t>e 2</w:t>
      </w:r>
      <w:r w:rsidR="00AB1789" w:rsidRPr="00EB5770">
        <w:rPr>
          <w:rFonts w:ascii="Times New Roman" w:hAnsi="Times New Roman" w:cs="Times New Roman"/>
          <w:color w:val="000000"/>
          <w:sz w:val="24"/>
          <w:szCs w:val="24"/>
          <w:vertAlign w:val="superscript"/>
        </w:rPr>
        <w:t>nd</w:t>
      </w:r>
      <w:r w:rsidR="00AB1789">
        <w:rPr>
          <w:rFonts w:ascii="Times New Roman" w:hAnsi="Times New Roman" w:cs="Times New Roman"/>
          <w:color w:val="000000"/>
          <w:sz w:val="24"/>
          <w:szCs w:val="24"/>
        </w:rPr>
        <w:t xml:space="preserve"> part of </w:t>
      </w:r>
      <w:r w:rsidRPr="00830D33">
        <w:rPr>
          <w:rFonts w:ascii="Times New Roman" w:hAnsi="Times New Roman" w:cs="Times New Roman"/>
          <w:color w:val="000000"/>
          <w:sz w:val="24"/>
          <w:szCs w:val="24"/>
        </w:rPr>
        <w:t>the</w:t>
      </w:r>
      <w:r w:rsidR="00587030">
        <w:rPr>
          <w:rFonts w:ascii="Times New Roman" w:hAnsi="Times New Roman" w:cs="Times New Roman"/>
          <w:color w:val="000000"/>
          <w:sz w:val="24"/>
          <w:szCs w:val="24"/>
        </w:rPr>
        <w:t xml:space="preserve"> PDW</w:t>
      </w:r>
      <w:r w:rsidRPr="00830D33">
        <w:rPr>
          <w:rFonts w:ascii="Times New Roman" w:hAnsi="Times New Roman" w:cs="Times New Roman"/>
          <w:color w:val="000000"/>
          <w:sz w:val="24"/>
          <w:szCs w:val="24"/>
        </w:rPr>
        <w:t xml:space="preserve">, please submit </w:t>
      </w:r>
      <w:r w:rsidR="00A50253">
        <w:rPr>
          <w:rFonts w:ascii="Times New Roman" w:hAnsi="Times New Roman" w:cs="Times New Roman"/>
          <w:color w:val="000000"/>
          <w:sz w:val="24"/>
          <w:szCs w:val="24"/>
        </w:rPr>
        <w:t xml:space="preserve">to </w:t>
      </w:r>
      <w:hyperlink r:id="rId15" w:history="1">
        <w:r w:rsidR="00A50253" w:rsidRPr="0081430F">
          <w:rPr>
            <w:rStyle w:val="Hyperlink"/>
            <w:rFonts w:ascii="Times New Roman" w:hAnsi="Times New Roman" w:cs="Times New Roman"/>
            <w:sz w:val="24"/>
            <w:szCs w:val="24"/>
          </w:rPr>
          <w:t>kliu10@kent.edu</w:t>
        </w:r>
      </w:hyperlink>
      <w:r w:rsidR="00A50253">
        <w:rPr>
          <w:rFonts w:ascii="Times New Roman" w:hAnsi="Times New Roman" w:cs="Times New Roman"/>
          <w:color w:val="000000"/>
          <w:sz w:val="24"/>
          <w:szCs w:val="24"/>
        </w:rPr>
        <w:t xml:space="preserve"> </w:t>
      </w:r>
      <w:r w:rsidR="00335386">
        <w:rPr>
          <w:rFonts w:ascii="Times New Roman" w:hAnsi="Times New Roman" w:cs="Times New Roman"/>
          <w:color w:val="000000"/>
          <w:sz w:val="24"/>
          <w:szCs w:val="24"/>
        </w:rPr>
        <w:t>a</w:t>
      </w:r>
      <w:r w:rsidRPr="00830D33">
        <w:rPr>
          <w:rFonts w:ascii="Times New Roman" w:hAnsi="Times New Roman" w:cs="Times New Roman"/>
          <w:color w:val="000000"/>
          <w:sz w:val="24"/>
          <w:szCs w:val="24"/>
        </w:rPr>
        <w:t xml:space="preserve"> single file</w:t>
      </w:r>
      <w:r w:rsidR="00731BA8">
        <w:rPr>
          <w:rFonts w:ascii="Times New Roman" w:hAnsi="Times New Roman" w:cs="Times New Roman"/>
          <w:color w:val="000000"/>
          <w:sz w:val="24"/>
          <w:szCs w:val="24"/>
        </w:rPr>
        <w:t xml:space="preserve"> (pdf or docx) </w:t>
      </w:r>
      <w:r w:rsidR="00350FC2">
        <w:rPr>
          <w:rFonts w:ascii="Times New Roman" w:hAnsi="Times New Roman" w:cs="Times New Roman"/>
          <w:color w:val="000000"/>
          <w:sz w:val="24"/>
          <w:szCs w:val="24"/>
        </w:rPr>
        <w:t xml:space="preserve">and </w:t>
      </w:r>
      <w:r w:rsidR="00350FC2" w:rsidRPr="00830D33">
        <w:rPr>
          <w:rFonts w:ascii="Times New Roman" w:hAnsi="Times New Roman" w:cs="Times New Roman"/>
          <w:color w:val="000000"/>
          <w:sz w:val="24"/>
          <w:szCs w:val="24"/>
        </w:rPr>
        <w:t xml:space="preserve">name your </w:t>
      </w:r>
      <w:r w:rsidR="00865FC1">
        <w:rPr>
          <w:rFonts w:ascii="Times New Roman" w:hAnsi="Times New Roman" w:cs="Times New Roman"/>
          <w:color w:val="000000"/>
          <w:sz w:val="24"/>
          <w:szCs w:val="24"/>
        </w:rPr>
        <w:t>file</w:t>
      </w:r>
      <w:r w:rsidR="00865FC1" w:rsidRPr="00830D33">
        <w:rPr>
          <w:rFonts w:ascii="Times New Roman" w:hAnsi="Times New Roman" w:cs="Times New Roman"/>
          <w:color w:val="000000"/>
          <w:sz w:val="24"/>
          <w:szCs w:val="24"/>
        </w:rPr>
        <w:t xml:space="preserve"> </w:t>
      </w:r>
      <w:r w:rsidR="00350FC2" w:rsidRPr="00830D33">
        <w:rPr>
          <w:rFonts w:ascii="Times New Roman" w:hAnsi="Times New Roman" w:cs="Times New Roman"/>
          <w:color w:val="000000"/>
          <w:sz w:val="24"/>
          <w:szCs w:val="24"/>
        </w:rPr>
        <w:t xml:space="preserve">using the following convention: </w:t>
      </w:r>
      <w:r w:rsidR="00350FC2" w:rsidRPr="00FD3B9F">
        <w:rPr>
          <w:rFonts w:ascii="Times New Roman" w:hAnsi="Times New Roman" w:cs="Times New Roman"/>
          <w:i/>
          <w:iCs/>
          <w:color w:val="000000"/>
          <w:sz w:val="24"/>
          <w:szCs w:val="24"/>
        </w:rPr>
        <w:t>Last name-</w:t>
      </w:r>
      <w:r w:rsidR="00811FE7" w:rsidRPr="00FD3B9F">
        <w:rPr>
          <w:rFonts w:ascii="Times New Roman" w:hAnsi="Times New Roman" w:cs="Times New Roman"/>
          <w:i/>
          <w:iCs/>
          <w:color w:val="000000"/>
          <w:sz w:val="24"/>
          <w:szCs w:val="24"/>
        </w:rPr>
        <w:t>first four letters of the title</w:t>
      </w:r>
      <w:r w:rsidR="009E6058">
        <w:rPr>
          <w:rFonts w:ascii="Times New Roman" w:hAnsi="Times New Roman" w:cs="Times New Roman"/>
          <w:color w:val="000000"/>
          <w:sz w:val="24"/>
          <w:szCs w:val="24"/>
        </w:rPr>
        <w:t xml:space="preserve"> (e.g., </w:t>
      </w:r>
      <w:r w:rsidR="009E6058" w:rsidRPr="00FD3B9F">
        <w:rPr>
          <w:rFonts w:ascii="Times New Roman" w:hAnsi="Times New Roman" w:cs="Times New Roman"/>
          <w:i/>
          <w:iCs/>
          <w:color w:val="000000"/>
          <w:sz w:val="24"/>
          <w:szCs w:val="24"/>
        </w:rPr>
        <w:t>Markman-</w:t>
      </w:r>
      <w:r w:rsidR="007731D5" w:rsidRPr="00FD3B9F">
        <w:rPr>
          <w:rFonts w:ascii="Times New Roman" w:hAnsi="Times New Roman" w:cs="Times New Roman"/>
          <w:i/>
          <w:iCs/>
          <w:color w:val="000000"/>
          <w:sz w:val="24"/>
          <w:szCs w:val="24"/>
        </w:rPr>
        <w:t>p</w:t>
      </w:r>
      <w:r w:rsidR="009E6058" w:rsidRPr="00FD3B9F">
        <w:rPr>
          <w:rFonts w:ascii="Times New Roman" w:hAnsi="Times New Roman" w:cs="Times New Roman"/>
          <w:i/>
          <w:iCs/>
          <w:color w:val="000000"/>
          <w:sz w:val="24"/>
          <w:szCs w:val="24"/>
        </w:rPr>
        <w:t xml:space="preserve">roperty </w:t>
      </w:r>
      <w:r w:rsidR="007731D5" w:rsidRPr="00FD3B9F">
        <w:rPr>
          <w:rFonts w:ascii="Times New Roman" w:hAnsi="Times New Roman" w:cs="Times New Roman"/>
          <w:i/>
          <w:iCs/>
          <w:color w:val="000000"/>
          <w:sz w:val="24"/>
          <w:szCs w:val="24"/>
        </w:rPr>
        <w:t>rights in Africa.pdf</w:t>
      </w:r>
      <w:r w:rsidR="007731D5">
        <w:rPr>
          <w:rFonts w:ascii="Times New Roman" w:hAnsi="Times New Roman" w:cs="Times New Roman"/>
          <w:color w:val="000000"/>
          <w:sz w:val="24"/>
          <w:szCs w:val="24"/>
        </w:rPr>
        <w:t>)</w:t>
      </w:r>
      <w:r w:rsidR="00865FC1">
        <w:rPr>
          <w:rFonts w:ascii="Times New Roman" w:hAnsi="Times New Roman" w:cs="Times New Roman"/>
          <w:color w:val="000000"/>
          <w:sz w:val="24"/>
          <w:szCs w:val="24"/>
        </w:rPr>
        <w:t xml:space="preserve">. Your </w:t>
      </w:r>
      <w:r w:rsidR="00FD3B9F">
        <w:rPr>
          <w:rFonts w:ascii="Times New Roman" w:hAnsi="Times New Roman" w:cs="Times New Roman"/>
          <w:color w:val="000000"/>
          <w:sz w:val="24"/>
          <w:szCs w:val="24"/>
        </w:rPr>
        <w:t xml:space="preserve">single </w:t>
      </w:r>
      <w:r w:rsidR="00865FC1">
        <w:rPr>
          <w:rFonts w:ascii="Times New Roman" w:hAnsi="Times New Roman" w:cs="Times New Roman"/>
          <w:color w:val="000000"/>
          <w:sz w:val="24"/>
          <w:szCs w:val="24"/>
        </w:rPr>
        <w:t xml:space="preserve">file must contain </w:t>
      </w:r>
      <w:r w:rsidR="00BA2C10">
        <w:rPr>
          <w:rFonts w:ascii="Times New Roman" w:hAnsi="Times New Roman" w:cs="Times New Roman"/>
          <w:color w:val="000000"/>
          <w:sz w:val="24"/>
          <w:szCs w:val="24"/>
        </w:rPr>
        <w:t xml:space="preserve">the following </w:t>
      </w:r>
      <w:r w:rsidR="00364C0B">
        <w:rPr>
          <w:rFonts w:ascii="Times New Roman" w:hAnsi="Times New Roman" w:cs="Times New Roman"/>
          <w:color w:val="000000"/>
          <w:sz w:val="24"/>
          <w:szCs w:val="24"/>
        </w:rPr>
        <w:t xml:space="preserve">three </w:t>
      </w:r>
      <w:r w:rsidR="00BA2C10">
        <w:rPr>
          <w:rFonts w:ascii="Times New Roman" w:hAnsi="Times New Roman" w:cs="Times New Roman"/>
          <w:color w:val="000000"/>
          <w:sz w:val="24"/>
          <w:szCs w:val="24"/>
        </w:rPr>
        <w:t>parts:</w:t>
      </w:r>
    </w:p>
    <w:p w14:paraId="51CCC8CC" w14:textId="77777777" w:rsidR="00364C0B" w:rsidRDefault="00364C0B" w:rsidP="00364C0B">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364C0B">
        <w:rPr>
          <w:rFonts w:ascii="Times New Roman" w:hAnsi="Times New Roman" w:cs="Times New Roman"/>
          <w:color w:val="000000"/>
          <w:sz w:val="24"/>
          <w:szCs w:val="24"/>
        </w:rPr>
        <w:t>A title page with the names and contact information of each author.</w:t>
      </w:r>
    </w:p>
    <w:p w14:paraId="65D2A2A3" w14:textId="77777777" w:rsidR="00364C0B" w:rsidRDefault="00364C0B" w:rsidP="00364C0B">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364C0B">
        <w:rPr>
          <w:rFonts w:ascii="Times New Roman" w:hAnsi="Times New Roman" w:cs="Times New Roman"/>
          <w:color w:val="000000"/>
          <w:sz w:val="24"/>
          <w:szCs w:val="24"/>
        </w:rPr>
        <w:t>A 3-page (double-spaced) research proposal of an unpublished study for which you would like to receive feedback.</w:t>
      </w:r>
    </w:p>
    <w:p w14:paraId="7B5516B2" w14:textId="5483F81F" w:rsidR="00364C0B" w:rsidRPr="00364C0B" w:rsidRDefault="00364C0B" w:rsidP="00364C0B">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364C0B">
        <w:rPr>
          <w:rFonts w:ascii="Times New Roman" w:hAnsi="Times New Roman" w:cs="Times New Roman"/>
          <w:color w:val="000000"/>
          <w:sz w:val="24"/>
          <w:szCs w:val="24"/>
        </w:rPr>
        <w:t xml:space="preserve">A curriculum vitae of the first author. </w:t>
      </w:r>
    </w:p>
    <w:p w14:paraId="309BD58C" w14:textId="07ADD4ED" w:rsidR="009D1DBE" w:rsidRPr="00830D33" w:rsidRDefault="006A3089" w:rsidP="009E42D8">
      <w:pPr>
        <w:rPr>
          <w:rFonts w:ascii="Times New Roman" w:eastAsia="Times New Roman" w:hAnsi="Times New Roman" w:cs="Times New Roman"/>
          <w:sz w:val="24"/>
          <w:szCs w:val="24"/>
        </w:rPr>
      </w:pPr>
      <w:r>
        <w:rPr>
          <w:rFonts w:ascii="Times New Roman" w:hAnsi="Times New Roman" w:cs="Times New Roman"/>
          <w:sz w:val="24"/>
          <w:szCs w:val="24"/>
        </w:rPr>
        <w:t>There is a cap on the number of breakout session participants this PDW can host. We will therefore select submissions based on the fit with the PDW and quality. We will follow up with an accept/reject decision after July 25. Please note that as with all AOM program activities, submitting your application implies a commitment to attend and participate in in the break-out sessions if accepted.</w:t>
      </w:r>
    </w:p>
    <w:p w14:paraId="5FE9F95C" w14:textId="5C010665" w:rsidR="00A74FF2" w:rsidRPr="00830D33" w:rsidRDefault="00A74FF2" w:rsidP="00A74FF2">
      <w:pPr>
        <w:spacing w:before="100" w:beforeAutospacing="1" w:after="100" w:afterAutospacing="1"/>
        <w:rPr>
          <w:rFonts w:ascii="Times New Roman" w:hAnsi="Times New Roman" w:cs="Times New Roman"/>
          <w:sz w:val="24"/>
          <w:szCs w:val="24"/>
          <w:lang w:val="en-US"/>
        </w:rPr>
      </w:pPr>
      <w:r w:rsidRPr="00830D33">
        <w:rPr>
          <w:rFonts w:ascii="Times New Roman" w:hAnsi="Times New Roman" w:cs="Times New Roman"/>
          <w:color w:val="000000"/>
          <w:sz w:val="24"/>
          <w:szCs w:val="24"/>
        </w:rPr>
        <w:t xml:space="preserve">We look forward to seeing you in person at </w:t>
      </w:r>
      <w:r w:rsidR="00A464CF">
        <w:rPr>
          <w:rFonts w:ascii="Times New Roman" w:hAnsi="Times New Roman" w:cs="Times New Roman"/>
          <w:color w:val="000000"/>
          <w:sz w:val="24"/>
          <w:szCs w:val="24"/>
        </w:rPr>
        <w:t>the PDW</w:t>
      </w:r>
      <w:r w:rsidRPr="00830D33">
        <w:rPr>
          <w:rFonts w:ascii="Times New Roman" w:hAnsi="Times New Roman" w:cs="Times New Roman"/>
          <w:color w:val="000000"/>
          <w:sz w:val="24"/>
          <w:szCs w:val="24"/>
        </w:rPr>
        <w:t>!</w:t>
      </w:r>
    </w:p>
    <w:p w14:paraId="55DCCE9F" w14:textId="77777777" w:rsidR="00A74FF2" w:rsidRPr="00A74FF2" w:rsidRDefault="00A74FF2" w:rsidP="00AF5F5D">
      <w:pPr>
        <w:spacing w:after="240"/>
        <w:rPr>
          <w:rFonts w:ascii="Times New Roman" w:eastAsia="Times New Roman" w:hAnsi="Times New Roman" w:cs="Times New Roman"/>
          <w:lang w:val="en-US"/>
        </w:rPr>
      </w:pPr>
    </w:p>
    <w:p w14:paraId="5FB3C709" w14:textId="77777777" w:rsidR="00AF5F5D" w:rsidRPr="009D1DBE" w:rsidRDefault="00AF5F5D">
      <w:pPr>
        <w:rPr>
          <w:rFonts w:ascii="Times New Roman" w:hAnsi="Times New Roman" w:cs="Times New Roman"/>
          <w:sz w:val="24"/>
          <w:szCs w:val="24"/>
        </w:rPr>
      </w:pPr>
    </w:p>
    <w:sectPr w:rsidR="00AF5F5D" w:rsidRPr="009D1DB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AC1D" w14:textId="77777777" w:rsidR="009E43D5" w:rsidRDefault="009E43D5" w:rsidP="004A378E">
      <w:pPr>
        <w:spacing w:after="0" w:line="240" w:lineRule="auto"/>
      </w:pPr>
      <w:r>
        <w:separator/>
      </w:r>
    </w:p>
  </w:endnote>
  <w:endnote w:type="continuationSeparator" w:id="0">
    <w:p w14:paraId="0AF1D8A7" w14:textId="77777777" w:rsidR="009E43D5" w:rsidRDefault="009E43D5" w:rsidP="004A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233127"/>
      <w:docPartObj>
        <w:docPartGallery w:val="Page Numbers (Bottom of Page)"/>
        <w:docPartUnique/>
      </w:docPartObj>
    </w:sdtPr>
    <w:sdtEndPr>
      <w:rPr>
        <w:noProof/>
      </w:rPr>
    </w:sdtEndPr>
    <w:sdtContent>
      <w:p w14:paraId="647130DF" w14:textId="240270C0" w:rsidR="004A378E" w:rsidRDefault="004A3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17840" w14:textId="77777777" w:rsidR="004A378E" w:rsidRDefault="004A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1FFF" w14:textId="77777777" w:rsidR="009E43D5" w:rsidRDefault="009E43D5" w:rsidP="004A378E">
      <w:pPr>
        <w:spacing w:after="0" w:line="240" w:lineRule="auto"/>
      </w:pPr>
      <w:r>
        <w:separator/>
      </w:r>
    </w:p>
  </w:footnote>
  <w:footnote w:type="continuationSeparator" w:id="0">
    <w:p w14:paraId="59EE8029" w14:textId="77777777" w:rsidR="009E43D5" w:rsidRDefault="009E43D5" w:rsidP="004A3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FE5"/>
    <w:multiLevelType w:val="hybridMultilevel"/>
    <w:tmpl w:val="F42015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68C077C"/>
    <w:multiLevelType w:val="hybridMultilevel"/>
    <w:tmpl w:val="FC002F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FD038A"/>
    <w:multiLevelType w:val="hybridMultilevel"/>
    <w:tmpl w:val="2C74E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D111E"/>
    <w:multiLevelType w:val="hybridMultilevel"/>
    <w:tmpl w:val="619E89B2"/>
    <w:lvl w:ilvl="0" w:tplc="21ECB0D4">
      <w:start w:val="1"/>
      <w:numFmt w:val="decimal"/>
      <w:lvlText w:val="(%1)"/>
      <w:lvlJc w:val="left"/>
      <w:pPr>
        <w:ind w:left="1180" w:hanging="4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324BDD"/>
    <w:multiLevelType w:val="multilevel"/>
    <w:tmpl w:val="54D01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42859211">
    <w:abstractNumId w:val="0"/>
  </w:num>
  <w:num w:numId="2" w16cid:durableId="467473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899812">
    <w:abstractNumId w:val="2"/>
  </w:num>
  <w:num w:numId="4" w16cid:durableId="1541937506">
    <w:abstractNumId w:val="1"/>
  </w:num>
  <w:num w:numId="5" w16cid:durableId="645278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D"/>
    <w:rsid w:val="00034F1A"/>
    <w:rsid w:val="00050AA8"/>
    <w:rsid w:val="0007376A"/>
    <w:rsid w:val="000A6075"/>
    <w:rsid w:val="000B560C"/>
    <w:rsid w:val="000C1F7E"/>
    <w:rsid w:val="000E20F9"/>
    <w:rsid w:val="000F3A11"/>
    <w:rsid w:val="00100C1C"/>
    <w:rsid w:val="00117442"/>
    <w:rsid w:val="00141BC3"/>
    <w:rsid w:val="00142B61"/>
    <w:rsid w:val="001B6CEF"/>
    <w:rsid w:val="001C42DB"/>
    <w:rsid w:val="00232764"/>
    <w:rsid w:val="00240904"/>
    <w:rsid w:val="002C7C4D"/>
    <w:rsid w:val="002D63F9"/>
    <w:rsid w:val="002F780E"/>
    <w:rsid w:val="003275B2"/>
    <w:rsid w:val="00334B91"/>
    <w:rsid w:val="00335386"/>
    <w:rsid w:val="00343803"/>
    <w:rsid w:val="00350FC2"/>
    <w:rsid w:val="00351B36"/>
    <w:rsid w:val="00356977"/>
    <w:rsid w:val="00364C0B"/>
    <w:rsid w:val="003B4960"/>
    <w:rsid w:val="003C5963"/>
    <w:rsid w:val="003E00C1"/>
    <w:rsid w:val="004041B3"/>
    <w:rsid w:val="00443944"/>
    <w:rsid w:val="004540AB"/>
    <w:rsid w:val="004742A6"/>
    <w:rsid w:val="004A1498"/>
    <w:rsid w:val="004A378E"/>
    <w:rsid w:val="004C0281"/>
    <w:rsid w:val="004C4852"/>
    <w:rsid w:val="004C6ED2"/>
    <w:rsid w:val="004D2465"/>
    <w:rsid w:val="004D67BF"/>
    <w:rsid w:val="004E48F8"/>
    <w:rsid w:val="005164FF"/>
    <w:rsid w:val="0052586A"/>
    <w:rsid w:val="005375C2"/>
    <w:rsid w:val="0057010D"/>
    <w:rsid w:val="00587030"/>
    <w:rsid w:val="0059308D"/>
    <w:rsid w:val="005C09C4"/>
    <w:rsid w:val="005D1BB9"/>
    <w:rsid w:val="00647C41"/>
    <w:rsid w:val="00651803"/>
    <w:rsid w:val="00657230"/>
    <w:rsid w:val="00675156"/>
    <w:rsid w:val="00682B45"/>
    <w:rsid w:val="006A3089"/>
    <w:rsid w:val="006D089F"/>
    <w:rsid w:val="0070251B"/>
    <w:rsid w:val="00706717"/>
    <w:rsid w:val="00712DDF"/>
    <w:rsid w:val="00721B37"/>
    <w:rsid w:val="00721E4B"/>
    <w:rsid w:val="00731BA8"/>
    <w:rsid w:val="00733FA6"/>
    <w:rsid w:val="00761DDF"/>
    <w:rsid w:val="0077222A"/>
    <w:rsid w:val="007731D5"/>
    <w:rsid w:val="0078051B"/>
    <w:rsid w:val="0078166D"/>
    <w:rsid w:val="007B1752"/>
    <w:rsid w:val="007C5D75"/>
    <w:rsid w:val="007D7B15"/>
    <w:rsid w:val="00811FE7"/>
    <w:rsid w:val="00813AAD"/>
    <w:rsid w:val="00830D33"/>
    <w:rsid w:val="008362EF"/>
    <w:rsid w:val="00865FC1"/>
    <w:rsid w:val="0086603A"/>
    <w:rsid w:val="008C3420"/>
    <w:rsid w:val="008C7C19"/>
    <w:rsid w:val="00901884"/>
    <w:rsid w:val="00956424"/>
    <w:rsid w:val="009710C4"/>
    <w:rsid w:val="00994A37"/>
    <w:rsid w:val="009B3032"/>
    <w:rsid w:val="009B53FC"/>
    <w:rsid w:val="009D1DBE"/>
    <w:rsid w:val="009E42D8"/>
    <w:rsid w:val="009E43D5"/>
    <w:rsid w:val="009E6058"/>
    <w:rsid w:val="00A20011"/>
    <w:rsid w:val="00A30DD3"/>
    <w:rsid w:val="00A41EA7"/>
    <w:rsid w:val="00A464CF"/>
    <w:rsid w:val="00A50253"/>
    <w:rsid w:val="00A54362"/>
    <w:rsid w:val="00A74FF2"/>
    <w:rsid w:val="00A86F9E"/>
    <w:rsid w:val="00A9509A"/>
    <w:rsid w:val="00AA7F08"/>
    <w:rsid w:val="00AB1789"/>
    <w:rsid w:val="00AE7F5C"/>
    <w:rsid w:val="00AF5F5D"/>
    <w:rsid w:val="00B04BEC"/>
    <w:rsid w:val="00B26DAF"/>
    <w:rsid w:val="00B52067"/>
    <w:rsid w:val="00BA2C10"/>
    <w:rsid w:val="00BB6EE3"/>
    <w:rsid w:val="00BF2940"/>
    <w:rsid w:val="00BF676B"/>
    <w:rsid w:val="00C65962"/>
    <w:rsid w:val="00CA2550"/>
    <w:rsid w:val="00CB11F8"/>
    <w:rsid w:val="00CB46F7"/>
    <w:rsid w:val="00CD24B8"/>
    <w:rsid w:val="00D025D5"/>
    <w:rsid w:val="00D20D50"/>
    <w:rsid w:val="00D22EF8"/>
    <w:rsid w:val="00D30F6F"/>
    <w:rsid w:val="00D95973"/>
    <w:rsid w:val="00DA7CF8"/>
    <w:rsid w:val="00DC15B7"/>
    <w:rsid w:val="00DC3496"/>
    <w:rsid w:val="00DD2C5E"/>
    <w:rsid w:val="00E1742B"/>
    <w:rsid w:val="00E26EE6"/>
    <w:rsid w:val="00E4786C"/>
    <w:rsid w:val="00E478D2"/>
    <w:rsid w:val="00E90B40"/>
    <w:rsid w:val="00EB5770"/>
    <w:rsid w:val="00EC15B6"/>
    <w:rsid w:val="00F53CB3"/>
    <w:rsid w:val="00F63DCE"/>
    <w:rsid w:val="00F74223"/>
    <w:rsid w:val="00F83487"/>
    <w:rsid w:val="00FB4AD7"/>
    <w:rsid w:val="00FC5319"/>
    <w:rsid w:val="00FD3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9207"/>
  <w15:chartTrackingRefBased/>
  <w15:docId w15:val="{FE8B7835-F687-46BA-858D-A26A657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5D"/>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F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F5D"/>
    <w:rPr>
      <w:color w:val="0563C1" w:themeColor="hyperlink"/>
      <w:u w:val="single"/>
    </w:rPr>
  </w:style>
  <w:style w:type="paragraph" w:customStyle="1" w:styleId="gmail-default">
    <w:name w:val="gmail-default"/>
    <w:basedOn w:val="Normal"/>
    <w:rsid w:val="00AF5F5D"/>
    <w:pPr>
      <w:spacing w:before="100" w:beforeAutospacing="1" w:after="100" w:afterAutospacing="1" w:line="240" w:lineRule="auto"/>
    </w:pPr>
    <w:rPr>
      <w:rFonts w:ascii="Calibri" w:hAnsi="Calibri" w:cs="Calibri"/>
      <w:lang w:val="en-US"/>
    </w:rPr>
  </w:style>
  <w:style w:type="paragraph" w:customStyle="1" w:styleId="Default">
    <w:name w:val="Default"/>
    <w:rsid w:val="00AF5F5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9D1DBE"/>
    <w:pPr>
      <w:ind w:left="720"/>
      <w:contextualSpacing/>
    </w:pPr>
  </w:style>
  <w:style w:type="paragraph" w:styleId="Revision">
    <w:name w:val="Revision"/>
    <w:hidden/>
    <w:uiPriority w:val="99"/>
    <w:semiHidden/>
    <w:rsid w:val="00E1742B"/>
    <w:pPr>
      <w:spacing w:after="0" w:line="240" w:lineRule="auto"/>
    </w:pPr>
    <w:rPr>
      <w:kern w:val="0"/>
      <w:lang w:val="en-GB"/>
      <w14:ligatures w14:val="none"/>
    </w:rPr>
  </w:style>
  <w:style w:type="character" w:styleId="CommentReference">
    <w:name w:val="annotation reference"/>
    <w:basedOn w:val="DefaultParagraphFont"/>
    <w:uiPriority w:val="99"/>
    <w:semiHidden/>
    <w:unhideWhenUsed/>
    <w:rsid w:val="000E20F9"/>
    <w:rPr>
      <w:sz w:val="16"/>
      <w:szCs w:val="16"/>
    </w:rPr>
  </w:style>
  <w:style w:type="paragraph" w:styleId="CommentText">
    <w:name w:val="annotation text"/>
    <w:basedOn w:val="Normal"/>
    <w:link w:val="CommentTextChar"/>
    <w:uiPriority w:val="99"/>
    <w:unhideWhenUsed/>
    <w:rsid w:val="000E20F9"/>
    <w:pPr>
      <w:spacing w:line="240" w:lineRule="auto"/>
    </w:pPr>
    <w:rPr>
      <w:sz w:val="20"/>
      <w:szCs w:val="20"/>
    </w:rPr>
  </w:style>
  <w:style w:type="character" w:customStyle="1" w:styleId="CommentTextChar">
    <w:name w:val="Comment Text Char"/>
    <w:basedOn w:val="DefaultParagraphFont"/>
    <w:link w:val="CommentText"/>
    <w:uiPriority w:val="99"/>
    <w:rsid w:val="000E20F9"/>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E20F9"/>
    <w:rPr>
      <w:b/>
      <w:bCs/>
    </w:rPr>
  </w:style>
  <w:style w:type="character" w:customStyle="1" w:styleId="CommentSubjectChar">
    <w:name w:val="Comment Subject Char"/>
    <w:basedOn w:val="CommentTextChar"/>
    <w:link w:val="CommentSubject"/>
    <w:uiPriority w:val="99"/>
    <w:semiHidden/>
    <w:rsid w:val="000E20F9"/>
    <w:rPr>
      <w:b/>
      <w:bCs/>
      <w:kern w:val="0"/>
      <w:sz w:val="20"/>
      <w:szCs w:val="20"/>
      <w:lang w:val="en-GB"/>
      <w14:ligatures w14:val="none"/>
    </w:rPr>
  </w:style>
  <w:style w:type="character" w:styleId="UnresolvedMention">
    <w:name w:val="Unresolved Mention"/>
    <w:basedOn w:val="DefaultParagraphFont"/>
    <w:uiPriority w:val="99"/>
    <w:semiHidden/>
    <w:unhideWhenUsed/>
    <w:rsid w:val="00334B91"/>
    <w:rPr>
      <w:color w:val="605E5C"/>
      <w:shd w:val="clear" w:color="auto" w:fill="E1DFDD"/>
    </w:rPr>
  </w:style>
  <w:style w:type="paragraph" w:styleId="Header">
    <w:name w:val="header"/>
    <w:basedOn w:val="Normal"/>
    <w:link w:val="HeaderChar"/>
    <w:uiPriority w:val="99"/>
    <w:unhideWhenUsed/>
    <w:rsid w:val="004A3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78E"/>
    <w:rPr>
      <w:kern w:val="0"/>
      <w:lang w:val="en-GB"/>
      <w14:ligatures w14:val="none"/>
    </w:rPr>
  </w:style>
  <w:style w:type="paragraph" w:styleId="Footer">
    <w:name w:val="footer"/>
    <w:basedOn w:val="Normal"/>
    <w:link w:val="FooterChar"/>
    <w:uiPriority w:val="99"/>
    <w:unhideWhenUsed/>
    <w:rsid w:val="004A3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78E"/>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12563">
      <w:bodyDiv w:val="1"/>
      <w:marLeft w:val="0"/>
      <w:marRight w:val="0"/>
      <w:marTop w:val="0"/>
      <w:marBottom w:val="0"/>
      <w:divBdr>
        <w:top w:val="none" w:sz="0" w:space="0" w:color="auto"/>
        <w:left w:val="none" w:sz="0" w:space="0" w:color="auto"/>
        <w:bottom w:val="none" w:sz="0" w:space="0" w:color="auto"/>
        <w:right w:val="none" w:sz="0" w:space="0" w:color="auto"/>
      </w:divBdr>
    </w:div>
    <w:div w:id="1142234641">
      <w:bodyDiv w:val="1"/>
      <w:marLeft w:val="0"/>
      <w:marRight w:val="0"/>
      <w:marTop w:val="0"/>
      <w:marBottom w:val="0"/>
      <w:divBdr>
        <w:top w:val="none" w:sz="0" w:space="0" w:color="auto"/>
        <w:left w:val="none" w:sz="0" w:space="0" w:color="auto"/>
        <w:bottom w:val="none" w:sz="0" w:space="0" w:color="auto"/>
        <w:right w:val="none" w:sz="0" w:space="0" w:color="auto"/>
      </w:divBdr>
    </w:div>
    <w:div w:id="2089575026">
      <w:bodyDiv w:val="1"/>
      <w:marLeft w:val="0"/>
      <w:marRight w:val="0"/>
      <w:marTop w:val="0"/>
      <w:marBottom w:val="0"/>
      <w:divBdr>
        <w:top w:val="none" w:sz="0" w:space="0" w:color="auto"/>
        <w:left w:val="none" w:sz="0" w:space="0" w:color="auto"/>
        <w:bottom w:val="none" w:sz="0" w:space="0" w:color="auto"/>
        <w:right w:val="none" w:sz="0" w:space="0" w:color="auto"/>
      </w:divBdr>
    </w:div>
    <w:div w:id="21193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onlinelibrary.wiley.com/pb-assets/assets/14676486/JMS%20Call%20for%20Papers%20Property%20Rights%20Theory-1686756055077.pdf" TargetMode="External"/><Relationship Id="rId13" Type="http://schemas.openxmlformats.org/officeDocument/2006/relationships/hyperlink" Target="mailto:kliu10@kent.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hrome-extension://efaidnbmnnnibpcajpcglclefindmkaj/https:/onlinelibrary.wiley.com/pb-assets/assets/14676486/JMS%20Call%20for%20Papers%20Property%20Rights%20Theory-1686756055077.pdf" TargetMode="External"/><Relationship Id="rId12" Type="http://schemas.openxmlformats.org/officeDocument/2006/relationships/hyperlink" Target="mailto:hlwang@smu.edu.s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l.hesterly@eccles.utah.edu" TargetMode="External"/><Relationship Id="rId5" Type="http://schemas.openxmlformats.org/officeDocument/2006/relationships/footnotes" Target="footnotes.xml"/><Relationship Id="rId15" Type="http://schemas.openxmlformats.org/officeDocument/2006/relationships/hyperlink" Target="mailto:kliu10@kent.edu" TargetMode="External"/><Relationship Id="rId10" Type="http://schemas.openxmlformats.org/officeDocument/2006/relationships/hyperlink" Target="mailto:peter_klein@baylor.edu" TargetMode="External"/><Relationship Id="rId4" Type="http://schemas.openxmlformats.org/officeDocument/2006/relationships/webSettings" Target="webSettings.xml"/><Relationship Id="rId9" Type="http://schemas.openxmlformats.org/officeDocument/2006/relationships/hyperlink" Target="mailto:salvarez@katz.pitt.edu" TargetMode="External"/><Relationship Id="rId14" Type="http://schemas.openxmlformats.org/officeDocument/2006/relationships/hyperlink" Target="mailto:gideon.markman@colos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Kun</dc:creator>
  <cp:keywords/>
  <dc:description/>
  <cp:lastModifiedBy>Liu, Kun</cp:lastModifiedBy>
  <cp:revision>2</cp:revision>
  <dcterms:created xsi:type="dcterms:W3CDTF">2024-04-18T11:48:00Z</dcterms:created>
  <dcterms:modified xsi:type="dcterms:W3CDTF">2024-04-18T11:48:00Z</dcterms:modified>
</cp:coreProperties>
</file>