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4C" w:rsidRDefault="00F84B4C" w:rsidP="00F84B4C">
      <w:pPr>
        <w:spacing w:line="240" w:lineRule="auto"/>
        <w:contextualSpacing/>
      </w:pPr>
      <w:r>
        <w:t xml:space="preserve">Assistant </w:t>
      </w:r>
      <w:r w:rsidR="006542C4">
        <w:t xml:space="preserve">or Associate </w:t>
      </w:r>
      <w:r>
        <w:t xml:space="preserve">Professor, </w:t>
      </w:r>
      <w:r w:rsidR="00FB77CB">
        <w:t>Healthcare Administration</w:t>
      </w:r>
    </w:p>
    <w:p w:rsidR="00F84B4C" w:rsidRDefault="00F84B4C" w:rsidP="00F84B4C">
      <w:pPr>
        <w:spacing w:line="240" w:lineRule="auto"/>
        <w:contextualSpacing/>
      </w:pPr>
      <w:r>
        <w:t xml:space="preserve">Posting Number: PCN </w:t>
      </w:r>
      <w:r w:rsidR="00FB77CB">
        <w:t>7156</w:t>
      </w:r>
    </w:p>
    <w:p w:rsidR="00F84B4C" w:rsidRDefault="00F84B4C" w:rsidP="00F84B4C">
      <w:pPr>
        <w:spacing w:line="240" w:lineRule="auto"/>
        <w:contextualSpacing/>
      </w:pPr>
      <w:r>
        <w:t xml:space="preserve">9 Month Full-Time </w:t>
      </w:r>
    </w:p>
    <w:p w:rsidR="00F84B4C" w:rsidRDefault="00F84B4C" w:rsidP="00F84B4C">
      <w:pPr>
        <w:spacing w:line="240" w:lineRule="auto"/>
        <w:contextualSpacing/>
      </w:pPr>
      <w:r>
        <w:t xml:space="preserve">College of Business </w:t>
      </w:r>
    </w:p>
    <w:p w:rsidR="00F84B4C" w:rsidRDefault="00F84B4C" w:rsidP="00F84B4C">
      <w:pPr>
        <w:spacing w:line="240" w:lineRule="auto"/>
        <w:contextualSpacing/>
      </w:pPr>
      <w:r>
        <w:t>Pocatello - Main</w:t>
      </w:r>
    </w:p>
    <w:p w:rsidR="00F84B4C" w:rsidRDefault="00F84B4C" w:rsidP="00F84B4C">
      <w:pPr>
        <w:spacing w:line="240" w:lineRule="auto"/>
        <w:contextualSpacing/>
      </w:pPr>
      <w:r>
        <w:t>________________________________________</w:t>
      </w:r>
    </w:p>
    <w:p w:rsidR="00F84B4C" w:rsidRDefault="00F84B4C" w:rsidP="00F84B4C">
      <w:pPr>
        <w:spacing w:line="240" w:lineRule="auto"/>
        <w:contextualSpacing/>
      </w:pPr>
      <w:r>
        <w:t>Primary Purpose</w:t>
      </w:r>
    </w:p>
    <w:p w:rsidR="00F84B4C" w:rsidRDefault="00F84B4C" w:rsidP="00F84B4C">
      <w:pPr>
        <w:spacing w:line="240" w:lineRule="auto"/>
        <w:contextualSpacing/>
      </w:pPr>
      <w:r>
        <w:t xml:space="preserve">Idaho State University's College of Business seeks a full-time tenure-track Assistant Professor of </w:t>
      </w:r>
      <w:r w:rsidR="00FB77CB">
        <w:t xml:space="preserve">Healthcare Administration </w:t>
      </w:r>
      <w:r>
        <w:t>in its Department of Management starting August 20</w:t>
      </w:r>
      <w:r w:rsidR="00FB77CB">
        <w:t>20</w:t>
      </w:r>
      <w:r>
        <w:t>.  The College of Business is accredited by the AACSB</w:t>
      </w:r>
      <w:r w:rsidR="00FB77CB">
        <w:t xml:space="preserve"> and its HCA program is certified by </w:t>
      </w:r>
      <w:r w:rsidR="006542C4">
        <w:t xml:space="preserve">the </w:t>
      </w:r>
      <w:r w:rsidR="00FB77CB">
        <w:t>AUPHA</w:t>
      </w:r>
      <w:r>
        <w:t xml:space="preserve">.  </w:t>
      </w:r>
    </w:p>
    <w:p w:rsidR="00F84B4C" w:rsidRDefault="00F84B4C" w:rsidP="00F84B4C">
      <w:pPr>
        <w:spacing w:line="240" w:lineRule="auto"/>
        <w:contextualSpacing/>
      </w:pPr>
    </w:p>
    <w:p w:rsidR="00F84B4C" w:rsidRDefault="00F84B4C" w:rsidP="00F84B4C">
      <w:pPr>
        <w:spacing w:line="240" w:lineRule="auto"/>
        <w:contextualSpacing/>
      </w:pPr>
      <w:r>
        <w:t>Key Responsibilities</w:t>
      </w:r>
    </w:p>
    <w:p w:rsidR="00F84B4C" w:rsidRDefault="00F84B4C" w:rsidP="00F84B4C">
      <w:pPr>
        <w:spacing w:line="240" w:lineRule="auto"/>
        <w:contextualSpacing/>
      </w:pPr>
      <w:r>
        <w:t xml:space="preserve">Teach </w:t>
      </w:r>
      <w:r w:rsidR="00FB77CB">
        <w:t xml:space="preserve">Healthcare Administration </w:t>
      </w:r>
      <w:r>
        <w:t xml:space="preserve">classes as needed at the undergraduate and graduate levels, with primary teaching duties in the area of </w:t>
      </w:r>
      <w:r w:rsidR="006542C4">
        <w:t>healthcare management</w:t>
      </w:r>
      <w:r w:rsidR="00443231">
        <w:t xml:space="preserve">, healthcare law, </w:t>
      </w:r>
      <w:proofErr w:type="gramStart"/>
      <w:r w:rsidR="00443231">
        <w:t>Rural</w:t>
      </w:r>
      <w:proofErr w:type="gramEnd"/>
      <w:r w:rsidR="00443231">
        <w:t xml:space="preserve"> healthcare, and Healthcare finance</w:t>
      </w:r>
      <w:r>
        <w:t xml:space="preserve">. Conduct significant, relevant research in the field leading to publication in respected peer-reviewed scholarly journals. Provide academic and career advising to students and contribute to the advancement of the College and University. </w:t>
      </w:r>
    </w:p>
    <w:p w:rsidR="00F84B4C" w:rsidRDefault="00F84B4C" w:rsidP="00F84B4C">
      <w:pPr>
        <w:spacing w:line="240" w:lineRule="auto"/>
        <w:contextualSpacing/>
      </w:pPr>
    </w:p>
    <w:p w:rsidR="00F84B4C" w:rsidRDefault="00F84B4C" w:rsidP="00F84B4C">
      <w:pPr>
        <w:spacing w:line="240" w:lineRule="auto"/>
        <w:contextualSpacing/>
      </w:pPr>
      <w:r>
        <w:t>Minimum Qualifications</w:t>
      </w:r>
    </w:p>
    <w:p w:rsidR="00F84B4C" w:rsidRDefault="00F84B4C" w:rsidP="00F84B4C">
      <w:pPr>
        <w:spacing w:line="240" w:lineRule="auto"/>
        <w:contextualSpacing/>
      </w:pPr>
      <w:r>
        <w:t xml:space="preserve">Ph.D. in </w:t>
      </w:r>
      <w:r w:rsidR="00FB77CB">
        <w:t xml:space="preserve">Healthcare Administration or healthcare management, </w:t>
      </w:r>
      <w:r>
        <w:t>(ABD considered if near completion</w:t>
      </w:r>
      <w:proofErr w:type="gramStart"/>
      <w:r>
        <w:t>)or</w:t>
      </w:r>
      <w:proofErr w:type="gramEnd"/>
      <w:r>
        <w:t xml:space="preserve"> </w:t>
      </w:r>
      <w:r w:rsidR="00FB77CB">
        <w:t xml:space="preserve">a </w:t>
      </w:r>
      <w:r>
        <w:t xml:space="preserve">closely related field </w:t>
      </w:r>
      <w:r w:rsidR="000E6A31">
        <w:t xml:space="preserve">such as </w:t>
      </w:r>
      <w:r w:rsidR="00FB77CB">
        <w:t>Public health or Public administration with Healthcare focus</w:t>
      </w:r>
      <w:r>
        <w:t xml:space="preserve">. </w:t>
      </w:r>
      <w:r w:rsidR="00443231">
        <w:t xml:space="preserve">Candidates at the associate level must have a minimum of four years of full-time college or university teaching at the rank of Assistant Professor (or equivalent) and </w:t>
      </w:r>
      <w:r>
        <w:t xml:space="preserve">provide evidence of teaching </w:t>
      </w:r>
      <w:r w:rsidR="00FB77CB">
        <w:t xml:space="preserve">efficacy </w:t>
      </w:r>
      <w:r>
        <w:t xml:space="preserve">and evidence of scholarly achievement </w:t>
      </w:r>
      <w:r w:rsidR="00FB77CB">
        <w:t xml:space="preserve">and scholarly promise </w:t>
      </w:r>
      <w:r>
        <w:t xml:space="preserve">(as indicated by refereed publications, </w:t>
      </w:r>
      <w:r w:rsidR="00FB77CB">
        <w:t xml:space="preserve">refereed presentations,  </w:t>
      </w:r>
      <w:r>
        <w:t>works under review, and/or works-in-progress).</w:t>
      </w:r>
    </w:p>
    <w:p w:rsidR="00F84B4C" w:rsidRDefault="00F84B4C" w:rsidP="00F84B4C">
      <w:pPr>
        <w:spacing w:line="240" w:lineRule="auto"/>
        <w:contextualSpacing/>
      </w:pPr>
      <w:r>
        <w:t>Preferred Qualifications</w:t>
      </w:r>
    </w:p>
    <w:p w:rsidR="00F84B4C" w:rsidRDefault="00F84B4C" w:rsidP="00F84B4C">
      <w:pPr>
        <w:spacing w:line="240" w:lineRule="auto"/>
        <w:contextualSpacing/>
      </w:pPr>
      <w:r>
        <w:t xml:space="preserve">A demonstrated interest in teaching various </w:t>
      </w:r>
      <w:r w:rsidR="00FB77CB">
        <w:t>Healthcare Administration courses at the un</w:t>
      </w:r>
      <w:r w:rsidR="006542C4">
        <w:t>dergraduate and graduate levels using both in class and online delivery methods</w:t>
      </w:r>
      <w:r>
        <w:t xml:space="preserve">. Other possible secondary areas of interest may include management, organizational behavior, or </w:t>
      </w:r>
      <w:r w:rsidR="00443231">
        <w:t>operations management</w:t>
      </w:r>
      <w:r>
        <w:t>.</w:t>
      </w:r>
    </w:p>
    <w:p w:rsidR="00F84B4C" w:rsidRDefault="00F84B4C" w:rsidP="00F84B4C">
      <w:pPr>
        <w:spacing w:line="240" w:lineRule="auto"/>
        <w:contextualSpacing/>
      </w:pPr>
    </w:p>
    <w:p w:rsidR="00F84B4C" w:rsidRDefault="00F84B4C" w:rsidP="00F84B4C">
      <w:pPr>
        <w:spacing w:line="240" w:lineRule="auto"/>
        <w:contextualSpacing/>
      </w:pPr>
      <w:r>
        <w:t>Please submit the following documents with your application to careers.isu.edu/:</w:t>
      </w:r>
    </w:p>
    <w:p w:rsidR="00F84B4C" w:rsidRDefault="00F84B4C" w:rsidP="00F84B4C">
      <w:pPr>
        <w:spacing w:line="240" w:lineRule="auto"/>
        <w:contextualSpacing/>
      </w:pPr>
      <w:r>
        <w:t>Cover letter, Curriculum Vitae, and names and contact information for three references. .</w:t>
      </w:r>
    </w:p>
    <w:p w:rsidR="00F84B4C" w:rsidRDefault="00F84B4C" w:rsidP="00F84B4C">
      <w:pPr>
        <w:spacing w:line="240" w:lineRule="auto"/>
        <w:contextualSpacing/>
      </w:pPr>
    </w:p>
    <w:p w:rsidR="00F84B4C" w:rsidRDefault="00F84B4C" w:rsidP="00F84B4C">
      <w:pPr>
        <w:spacing w:line="240" w:lineRule="auto"/>
        <w:contextualSpacing/>
      </w:pPr>
      <w:r>
        <w:t xml:space="preserve">Priority consideration will be given to applications received by </w:t>
      </w:r>
      <w:r w:rsidR="006542C4">
        <w:t xml:space="preserve">August </w:t>
      </w:r>
      <w:r w:rsidR="00C40ADC">
        <w:t>23</w:t>
      </w:r>
      <w:r w:rsidR="006542C4">
        <w:t>, 2019</w:t>
      </w:r>
      <w:r>
        <w:t xml:space="preserve">. However, the position will remain open until filled. Salary will be commensurate with education and experience. Includes a competitive benefits package.   </w:t>
      </w:r>
    </w:p>
    <w:p w:rsidR="00F84B4C" w:rsidRDefault="00F84B4C" w:rsidP="00F84B4C">
      <w:pPr>
        <w:spacing w:line="240" w:lineRule="auto"/>
        <w:contextualSpacing/>
      </w:pPr>
    </w:p>
    <w:p w:rsidR="00F84B4C" w:rsidRDefault="00F84B4C" w:rsidP="00F84B4C">
      <w:pPr>
        <w:spacing w:line="240" w:lineRule="auto"/>
        <w:contextualSpacing/>
      </w:pPr>
      <w:proofErr w:type="gramStart"/>
      <w:r>
        <w:t>please</w:t>
      </w:r>
      <w:proofErr w:type="gramEnd"/>
      <w:r>
        <w:t xml:space="preserve"> direct questions to Neil </w:t>
      </w:r>
      <w:proofErr w:type="spellStart"/>
      <w:r>
        <w:t>tocher,</w:t>
      </w:r>
      <w:proofErr w:type="spellEnd"/>
      <w:r>
        <w:t xml:space="preserve"> Professor and chair, Department of management at Idaho State university by e-mail: tochneil@isu.edu.</w:t>
      </w:r>
    </w:p>
    <w:p w:rsidR="00F84B4C" w:rsidRDefault="00F84B4C" w:rsidP="00F84B4C">
      <w:pPr>
        <w:spacing w:line="240" w:lineRule="auto"/>
        <w:contextualSpacing/>
      </w:pPr>
    </w:p>
    <w:p w:rsidR="00855C4D" w:rsidRDefault="00855C4D" w:rsidP="00F84B4C">
      <w:pPr>
        <w:spacing w:line="240" w:lineRule="auto"/>
        <w:contextualSpacing/>
      </w:pPr>
      <w:bookmarkStart w:id="0" w:name="_GoBack"/>
      <w:bookmarkEnd w:id="0"/>
    </w:p>
    <w:sectPr w:rsidR="00855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D9" w:rsidRDefault="00B41AD9" w:rsidP="00F84B4C">
      <w:pPr>
        <w:spacing w:after="0" w:line="240" w:lineRule="auto"/>
      </w:pPr>
      <w:r>
        <w:separator/>
      </w:r>
    </w:p>
  </w:endnote>
  <w:endnote w:type="continuationSeparator" w:id="0">
    <w:p w:rsidR="00B41AD9" w:rsidRDefault="00B41AD9" w:rsidP="00F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C" w:rsidRDefault="00F84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C" w:rsidRDefault="00F84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C" w:rsidRDefault="00F8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D9" w:rsidRDefault="00B41AD9" w:rsidP="00F84B4C">
      <w:pPr>
        <w:spacing w:after="0" w:line="240" w:lineRule="auto"/>
      </w:pPr>
      <w:r>
        <w:separator/>
      </w:r>
    </w:p>
  </w:footnote>
  <w:footnote w:type="continuationSeparator" w:id="0">
    <w:p w:rsidR="00B41AD9" w:rsidRDefault="00B41AD9" w:rsidP="00F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C" w:rsidRDefault="00F84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C" w:rsidRDefault="00F84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C" w:rsidRDefault="00F84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C"/>
    <w:rsid w:val="00004965"/>
    <w:rsid w:val="000E6A31"/>
    <w:rsid w:val="00180190"/>
    <w:rsid w:val="004243C8"/>
    <w:rsid w:val="00443231"/>
    <w:rsid w:val="005B4B89"/>
    <w:rsid w:val="005C2FB0"/>
    <w:rsid w:val="006542C4"/>
    <w:rsid w:val="00720A74"/>
    <w:rsid w:val="00855C4D"/>
    <w:rsid w:val="009579F1"/>
    <w:rsid w:val="00985412"/>
    <w:rsid w:val="00A1545F"/>
    <w:rsid w:val="00B41AD9"/>
    <w:rsid w:val="00C40ADC"/>
    <w:rsid w:val="00C74C23"/>
    <w:rsid w:val="00DD12DF"/>
    <w:rsid w:val="00E67848"/>
    <w:rsid w:val="00F84B4C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A650"/>
  <w15:chartTrackingRefBased/>
  <w15:docId w15:val="{264DE1A0-3E0E-4E0E-BE6B-45E2079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4C"/>
  </w:style>
  <w:style w:type="paragraph" w:styleId="Footer">
    <w:name w:val="footer"/>
    <w:basedOn w:val="Normal"/>
    <w:link w:val="FooterChar"/>
    <w:uiPriority w:val="99"/>
    <w:unhideWhenUsed/>
    <w:rsid w:val="00F8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Tocher, Neil</dc:creator>
  <cp:keywords/>
  <dc:description/>
  <cp:lastModifiedBy>Tocher, Neil</cp:lastModifiedBy>
  <cp:revision>3</cp:revision>
  <dcterms:created xsi:type="dcterms:W3CDTF">2019-04-10T18:27:00Z</dcterms:created>
  <dcterms:modified xsi:type="dcterms:W3CDTF">2019-08-12T11:15:00Z</dcterms:modified>
</cp:coreProperties>
</file>