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DE776" w14:textId="7B329EDA" w:rsidR="003D03B4" w:rsidRPr="001A6606" w:rsidRDefault="003D03B4" w:rsidP="00A010F6">
      <w:pPr>
        <w:spacing w:afterLines="35" w:after="84"/>
        <w:jc w:val="center"/>
        <w:rPr>
          <w:rFonts w:ascii="Arial" w:hAnsi="Arial" w:cs="Arial"/>
          <w:b/>
          <w:color w:val="960037"/>
          <w:sz w:val="40"/>
          <w:szCs w:val="56"/>
        </w:rPr>
      </w:pPr>
      <w:r w:rsidRPr="001A6606">
        <w:rPr>
          <w:rFonts w:ascii="Arial" w:hAnsi="Arial" w:cs="Arial"/>
          <w:b/>
          <w:bCs/>
          <w:color w:val="BB1800"/>
          <w:sz w:val="40"/>
          <w:szCs w:val="52"/>
        </w:rPr>
        <w:t>20</w:t>
      </w:r>
      <w:r w:rsidR="00AD50AC" w:rsidRPr="001A6606">
        <w:rPr>
          <w:rFonts w:ascii="Arial" w:hAnsi="Arial" w:cs="Arial"/>
          <w:b/>
          <w:bCs/>
          <w:color w:val="BB1800"/>
          <w:sz w:val="40"/>
          <w:szCs w:val="52"/>
        </w:rPr>
        <w:t>2</w:t>
      </w:r>
      <w:r w:rsidR="00C71251">
        <w:rPr>
          <w:rFonts w:ascii="Arial" w:hAnsi="Arial" w:cs="Arial"/>
          <w:b/>
          <w:bCs/>
          <w:color w:val="BB1800"/>
          <w:sz w:val="40"/>
          <w:szCs w:val="52"/>
        </w:rPr>
        <w:t>2</w:t>
      </w:r>
      <w:r w:rsidRPr="001A6606">
        <w:rPr>
          <w:rFonts w:ascii="Arial" w:hAnsi="Arial" w:cs="Arial"/>
          <w:b/>
          <w:bCs/>
          <w:color w:val="BB1800"/>
          <w:sz w:val="40"/>
          <w:szCs w:val="52"/>
        </w:rPr>
        <w:t xml:space="preserve"> Conference on </w:t>
      </w:r>
      <w:r w:rsidR="00350289" w:rsidRPr="001A6606">
        <w:rPr>
          <w:rFonts w:ascii="Arial" w:hAnsi="Arial" w:cs="Arial"/>
          <w:b/>
          <w:bCs/>
          <w:color w:val="BB1800"/>
          <w:sz w:val="40"/>
          <w:szCs w:val="52"/>
        </w:rPr>
        <w:t>Commitment</w:t>
      </w:r>
      <w:r w:rsidR="00350289" w:rsidRPr="001A6606">
        <w:rPr>
          <w:rFonts w:ascii="Arial" w:hAnsi="Arial" w:cs="Arial"/>
          <w:b/>
          <w:bCs/>
          <w:color w:val="BB1800"/>
          <w:sz w:val="16"/>
          <w:szCs w:val="21"/>
        </w:rPr>
        <w:t xml:space="preserve"> </w:t>
      </w:r>
    </w:p>
    <w:p w14:paraId="32B583E4" w14:textId="58127965" w:rsidR="003D03B4" w:rsidRPr="00A010F6" w:rsidRDefault="00244826" w:rsidP="00A010F6">
      <w:pPr>
        <w:spacing w:afterLines="35" w:after="84"/>
        <w:jc w:val="center"/>
        <w:rPr>
          <w:rFonts w:ascii="Arial" w:hAnsi="Arial" w:cs="Arial"/>
          <w:b/>
          <w:bCs/>
          <w:sz w:val="26"/>
          <w:szCs w:val="26"/>
        </w:rPr>
      </w:pPr>
      <w:r w:rsidRPr="00244826">
        <w:rPr>
          <w:rFonts w:ascii="Arial" w:hAnsi="Arial" w:cs="Arial"/>
          <w:b/>
          <w:bCs/>
          <w:sz w:val="26"/>
          <w:szCs w:val="26"/>
        </w:rPr>
        <w:t>Cross-Level Influences and Effects</w:t>
      </w:r>
    </w:p>
    <w:tbl>
      <w:tblPr>
        <w:tblW w:w="8931" w:type="dxa"/>
        <w:jc w:val="center"/>
        <w:tblCellMar>
          <w:left w:w="0" w:type="dxa"/>
          <w:right w:w="0" w:type="dxa"/>
        </w:tblCellMar>
        <w:tblLook w:val="0000" w:firstRow="0" w:lastRow="0" w:firstColumn="0" w:lastColumn="0" w:noHBand="0" w:noVBand="0"/>
      </w:tblPr>
      <w:tblGrid>
        <w:gridCol w:w="2741"/>
        <w:gridCol w:w="3670"/>
        <w:gridCol w:w="2520"/>
      </w:tblGrid>
      <w:tr w:rsidR="00DC4ED3" w14:paraId="79392DFC" w14:textId="77777777" w:rsidTr="00D9585E">
        <w:trPr>
          <w:trHeight w:val="1143"/>
          <w:jc w:val="center"/>
        </w:trPr>
        <w:tc>
          <w:tcPr>
            <w:tcW w:w="2756" w:type="dxa"/>
            <w:tcMar>
              <w:top w:w="72" w:type="dxa"/>
              <w:left w:w="0" w:type="dxa"/>
              <w:bottom w:w="72" w:type="dxa"/>
              <w:right w:w="115" w:type="dxa"/>
            </w:tcMar>
            <w:vAlign w:val="center"/>
          </w:tcPr>
          <w:p w14:paraId="78919C7D" w14:textId="3416197C" w:rsidR="00DC4ED3" w:rsidRPr="00D9585E" w:rsidRDefault="00C71251" w:rsidP="00F7522A">
            <w:pPr>
              <w:pStyle w:val="NormalWeb"/>
              <w:spacing w:before="0" w:beforeAutospacing="0" w:after="0" w:afterAutospacing="0"/>
              <w:ind w:left="400" w:hanging="400"/>
              <w:jc w:val="center"/>
              <w:rPr>
                <w:rFonts w:ascii="Arial" w:hAnsi="Arial" w:cs="Arial"/>
                <w:b/>
                <w:sz w:val="20"/>
                <w:szCs w:val="18"/>
              </w:rPr>
            </w:pPr>
            <w:r w:rsidRPr="00C71251">
              <w:rPr>
                <w:rFonts w:ascii="Arial" w:hAnsi="Arial" w:cs="Arial"/>
                <w:b/>
                <w:bCs/>
                <w:sz w:val="20"/>
                <w:szCs w:val="18"/>
              </w:rPr>
              <w:t xml:space="preserve">August 1-3, 2022     </w:t>
            </w:r>
          </w:p>
          <w:p w14:paraId="052D5F60" w14:textId="77777777" w:rsidR="00DC4ED3" w:rsidRPr="00D9585E" w:rsidRDefault="00DC4ED3" w:rsidP="00F7522A">
            <w:pPr>
              <w:pStyle w:val="NormalWeb"/>
              <w:spacing w:before="0" w:beforeAutospacing="0" w:after="0" w:afterAutospacing="0"/>
              <w:ind w:left="400" w:hanging="400"/>
              <w:jc w:val="center"/>
              <w:rPr>
                <w:rFonts w:ascii="Arial" w:hAnsi="Arial" w:cs="Arial"/>
                <w:b/>
                <w:sz w:val="20"/>
                <w:szCs w:val="18"/>
              </w:rPr>
            </w:pPr>
            <w:r w:rsidRPr="00D9585E">
              <w:rPr>
                <w:rFonts w:ascii="Arial" w:hAnsi="Arial" w:cs="Arial"/>
                <w:b/>
                <w:bCs/>
                <w:sz w:val="20"/>
                <w:szCs w:val="18"/>
              </w:rPr>
              <w:t>The Blackwell Inn</w:t>
            </w:r>
          </w:p>
          <w:p w14:paraId="38B09202" w14:textId="77777777" w:rsidR="00DC4ED3" w:rsidRPr="00D9585E" w:rsidRDefault="00DC4ED3" w:rsidP="00F7522A">
            <w:pPr>
              <w:pStyle w:val="NormalWeb"/>
              <w:spacing w:before="0" w:beforeAutospacing="0" w:after="0" w:afterAutospacing="0"/>
              <w:ind w:left="400" w:hanging="400"/>
              <w:jc w:val="center"/>
              <w:rPr>
                <w:rFonts w:ascii="Arial" w:hAnsi="Arial" w:cs="Arial"/>
                <w:b/>
                <w:bCs/>
                <w:sz w:val="20"/>
                <w:szCs w:val="18"/>
              </w:rPr>
            </w:pPr>
            <w:r w:rsidRPr="00D9585E">
              <w:rPr>
                <w:rFonts w:ascii="Arial" w:hAnsi="Arial" w:cs="Arial"/>
                <w:b/>
                <w:bCs/>
                <w:sz w:val="20"/>
                <w:szCs w:val="18"/>
              </w:rPr>
              <w:t>Fisher College of Business</w:t>
            </w:r>
          </w:p>
          <w:p w14:paraId="68DE300A" w14:textId="77777777" w:rsidR="00DC4ED3" w:rsidRPr="00D9585E" w:rsidRDefault="00DC4ED3" w:rsidP="00DC4ED3">
            <w:pPr>
              <w:pStyle w:val="NormalWeb"/>
              <w:spacing w:before="0" w:beforeAutospacing="0" w:after="0" w:afterAutospacing="0"/>
              <w:ind w:left="400" w:hanging="400"/>
              <w:jc w:val="center"/>
              <w:rPr>
                <w:rFonts w:ascii="Arial" w:hAnsi="Arial" w:cs="Arial"/>
                <w:b/>
                <w:bCs/>
                <w:sz w:val="20"/>
                <w:szCs w:val="18"/>
              </w:rPr>
            </w:pPr>
            <w:r w:rsidRPr="00D9585E">
              <w:rPr>
                <w:rFonts w:ascii="Arial" w:hAnsi="Arial" w:cs="Arial"/>
                <w:b/>
                <w:bCs/>
                <w:sz w:val="20"/>
                <w:szCs w:val="18"/>
              </w:rPr>
              <w:t>The Ohio State University</w:t>
            </w:r>
          </w:p>
          <w:p w14:paraId="2EE5DD41" w14:textId="77777777" w:rsidR="00DC4ED3" w:rsidRDefault="00DC4ED3" w:rsidP="00DC4ED3">
            <w:pPr>
              <w:pStyle w:val="NormalWeb"/>
              <w:spacing w:before="0" w:beforeAutospacing="0" w:after="0" w:afterAutospacing="0"/>
              <w:ind w:left="400" w:hanging="400"/>
              <w:jc w:val="center"/>
            </w:pPr>
            <w:r w:rsidRPr="00D9585E">
              <w:rPr>
                <w:rFonts w:ascii="Arial" w:hAnsi="Arial" w:cs="Arial"/>
                <w:b/>
                <w:bCs/>
                <w:sz w:val="20"/>
                <w:szCs w:val="18"/>
              </w:rPr>
              <w:t>Columbus, Ohio (USA)</w:t>
            </w:r>
          </w:p>
        </w:tc>
        <w:tc>
          <w:tcPr>
            <w:tcW w:w="3690" w:type="dxa"/>
            <w:shd w:val="clear" w:color="auto" w:fill="auto"/>
            <w:vAlign w:val="center"/>
          </w:tcPr>
          <w:p w14:paraId="4365D67D" w14:textId="77777777" w:rsidR="00DC4ED3" w:rsidRPr="00350289" w:rsidRDefault="00A010F6" w:rsidP="00A010F6">
            <w:pPr>
              <w:pStyle w:val="Heading2"/>
              <w:spacing w:before="0" w:beforeAutospacing="0" w:afterLines="25" w:after="60" w:afterAutospacing="0"/>
              <w:jc w:val="center"/>
              <w:rPr>
                <w:rFonts w:ascii="Arial" w:hAnsi="Arial" w:cs="Arial"/>
                <w:bCs w:val="0"/>
                <w:color w:val="BB1800"/>
                <w:sz w:val="32"/>
                <w:szCs w:val="26"/>
              </w:rPr>
            </w:pPr>
            <w:r>
              <w:rPr>
                <w:rFonts w:ascii="Arial" w:hAnsi="Arial" w:cs="Arial"/>
                <w:bCs w:val="0"/>
                <w:color w:val="BB1800"/>
                <w:sz w:val="32"/>
                <w:szCs w:val="26"/>
              </w:rPr>
              <w:t>Call for</w:t>
            </w:r>
          </w:p>
          <w:p w14:paraId="34E24504" w14:textId="77777777" w:rsidR="00DC4ED3" w:rsidRPr="00DC4ED3" w:rsidRDefault="00A010F6" w:rsidP="00350289">
            <w:pPr>
              <w:pStyle w:val="Heading2"/>
              <w:spacing w:before="0" w:beforeAutospacing="0" w:after="0" w:afterAutospacing="0"/>
              <w:jc w:val="center"/>
              <w:rPr>
                <w:sz w:val="32"/>
                <w:szCs w:val="32"/>
              </w:rPr>
            </w:pPr>
            <w:r>
              <w:rPr>
                <w:rFonts w:ascii="Arial" w:hAnsi="Arial" w:cs="Arial"/>
                <w:bCs w:val="0"/>
                <w:color w:val="BB1800"/>
                <w:sz w:val="32"/>
                <w:szCs w:val="26"/>
              </w:rPr>
              <w:t>Submissions</w:t>
            </w:r>
          </w:p>
        </w:tc>
        <w:tc>
          <w:tcPr>
            <w:tcW w:w="2485" w:type="dxa"/>
            <w:shd w:val="clear" w:color="auto" w:fill="auto"/>
            <w:tcMar>
              <w:top w:w="72" w:type="dxa"/>
              <w:left w:w="0" w:type="dxa"/>
              <w:bottom w:w="72" w:type="dxa"/>
              <w:right w:w="0" w:type="dxa"/>
            </w:tcMar>
            <w:vAlign w:val="center"/>
          </w:tcPr>
          <w:p w14:paraId="677E687E" w14:textId="77777777" w:rsidR="00DC4ED3" w:rsidRPr="00DC4ED3" w:rsidRDefault="00350289" w:rsidP="00DC4ED3">
            <w:pPr>
              <w:pStyle w:val="NormalWeb"/>
              <w:spacing w:before="0" w:beforeAutospacing="0" w:after="0" w:afterAutospacing="0"/>
              <w:ind w:left="400" w:hanging="400"/>
              <w:jc w:val="center"/>
              <w:rPr>
                <w:rFonts w:ascii="Arial" w:hAnsi="Arial" w:cs="Arial"/>
                <w:b/>
                <w:bCs/>
                <w:sz w:val="18"/>
                <w:szCs w:val="18"/>
              </w:rPr>
            </w:pPr>
            <w:r>
              <w:rPr>
                <w:noProof/>
              </w:rPr>
              <w:drawing>
                <wp:inline distT="0" distB="0" distL="0" distR="0" wp14:anchorId="3E4A576C" wp14:editId="4508ABA4">
                  <wp:extent cx="1600200" cy="235030"/>
                  <wp:effectExtent l="0" t="0" r="0" b="0"/>
                  <wp:docPr id="2" name="Picture 2" descr="2013 Fisher logo horizont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3 Fisher logo horizontal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235030"/>
                          </a:xfrm>
                          <a:prstGeom prst="rect">
                            <a:avLst/>
                          </a:prstGeom>
                          <a:noFill/>
                          <a:ln>
                            <a:noFill/>
                          </a:ln>
                        </pic:spPr>
                      </pic:pic>
                    </a:graphicData>
                  </a:graphic>
                </wp:inline>
              </w:drawing>
            </w:r>
          </w:p>
          <w:p w14:paraId="4362CE60" w14:textId="77777777" w:rsidR="006D1DA8" w:rsidRDefault="006D1DA8" w:rsidP="00A010F6">
            <w:pPr>
              <w:pStyle w:val="NormalWeb"/>
              <w:spacing w:beforeLines="25" w:before="60" w:beforeAutospacing="0" w:after="0" w:afterAutospacing="0"/>
              <w:ind w:left="403" w:hanging="403"/>
              <w:jc w:val="center"/>
              <w:rPr>
                <w:rFonts w:ascii="Arial" w:hAnsi="Arial" w:cs="Arial"/>
                <w:b/>
                <w:bCs/>
                <w:sz w:val="18"/>
                <w:szCs w:val="18"/>
              </w:rPr>
            </w:pPr>
          </w:p>
          <w:p w14:paraId="777B92E5" w14:textId="350CB404" w:rsidR="00DC4ED3" w:rsidRPr="000C4B04" w:rsidRDefault="00DC4ED3" w:rsidP="00A010F6">
            <w:pPr>
              <w:pStyle w:val="NormalWeb"/>
              <w:spacing w:beforeLines="25" w:before="60" w:beforeAutospacing="0" w:after="0" w:afterAutospacing="0"/>
              <w:ind w:left="403" w:hanging="403"/>
              <w:jc w:val="center"/>
              <w:rPr>
                <w:rFonts w:ascii="Arial" w:hAnsi="Arial" w:cs="Arial"/>
                <w:b/>
                <w:bCs/>
                <w:sz w:val="18"/>
                <w:szCs w:val="18"/>
              </w:rPr>
            </w:pPr>
            <w:r w:rsidRPr="00DC4ED3">
              <w:rPr>
                <w:rFonts w:ascii="Arial" w:hAnsi="Arial" w:cs="Arial"/>
                <w:b/>
                <w:bCs/>
                <w:sz w:val="18"/>
                <w:szCs w:val="18"/>
              </w:rPr>
              <w:t xml:space="preserve">Department of </w:t>
            </w:r>
            <w:r w:rsidRPr="000C4B04">
              <w:rPr>
                <w:rFonts w:ascii="Arial" w:hAnsi="Arial" w:cs="Arial"/>
                <w:b/>
                <w:bCs/>
                <w:sz w:val="18"/>
                <w:szCs w:val="18"/>
              </w:rPr>
              <w:t>Management</w:t>
            </w:r>
          </w:p>
          <w:p w14:paraId="5ABF5553" w14:textId="77777777" w:rsidR="00DC4ED3" w:rsidRPr="000C4B04" w:rsidRDefault="00DC4ED3" w:rsidP="00DC4ED3">
            <w:pPr>
              <w:jc w:val="center"/>
              <w:rPr>
                <w:rFonts w:ascii="Arial" w:hAnsi="Arial" w:cs="Arial"/>
                <w:color w:val="960037"/>
                <w:sz w:val="18"/>
                <w:szCs w:val="18"/>
              </w:rPr>
            </w:pPr>
            <w:r w:rsidRPr="000C4B04">
              <w:rPr>
                <w:rFonts w:ascii="Arial" w:hAnsi="Arial" w:cs="Arial"/>
                <w:b/>
                <w:bCs/>
                <w:sz w:val="18"/>
                <w:szCs w:val="18"/>
              </w:rPr>
              <w:t xml:space="preserve"> and Human Resources</w:t>
            </w:r>
          </w:p>
        </w:tc>
      </w:tr>
    </w:tbl>
    <w:p w14:paraId="21A61EC6" w14:textId="77777777" w:rsidR="00DC655C" w:rsidRPr="00582BAA" w:rsidRDefault="00857FF2" w:rsidP="00A010F6">
      <w:pPr>
        <w:pStyle w:val="Heading2"/>
        <w:spacing w:before="120" w:beforeAutospacing="0" w:afterLines="25" w:after="60" w:afterAutospacing="0"/>
        <w:rPr>
          <w:rFonts w:ascii="Arial" w:hAnsi="Arial" w:cs="Arial"/>
          <w:color w:val="960037"/>
          <w:sz w:val="24"/>
          <w:szCs w:val="26"/>
        </w:rPr>
      </w:pPr>
      <w:r w:rsidRPr="00582BAA">
        <w:rPr>
          <w:rFonts w:ascii="Arial" w:hAnsi="Arial" w:cs="Arial"/>
          <w:bCs w:val="0"/>
          <w:color w:val="BB1800"/>
          <w:sz w:val="24"/>
          <w:szCs w:val="26"/>
        </w:rPr>
        <w:t>Objectives</w:t>
      </w:r>
    </w:p>
    <w:p w14:paraId="628DAF25" w14:textId="0EE6EACE" w:rsidR="00C64E00" w:rsidRPr="00FB52FC" w:rsidRDefault="00857FF2" w:rsidP="001A6606">
      <w:pPr>
        <w:spacing w:afterLines="50" w:after="120"/>
        <w:ind w:leftChars="100" w:left="240"/>
        <w:rPr>
          <w:rFonts w:ascii="Arial" w:hAnsi="Arial" w:cs="Arial"/>
          <w:sz w:val="22"/>
          <w:szCs w:val="23"/>
        </w:rPr>
      </w:pPr>
      <w:r w:rsidRPr="00FB52FC">
        <w:rPr>
          <w:rFonts w:ascii="Arial" w:hAnsi="Arial" w:cs="Arial"/>
          <w:sz w:val="22"/>
          <w:szCs w:val="23"/>
        </w:rPr>
        <w:t>Th</w:t>
      </w:r>
      <w:r w:rsidR="00BB0EE6">
        <w:rPr>
          <w:rFonts w:ascii="Arial" w:hAnsi="Arial" w:cs="Arial"/>
          <w:sz w:val="22"/>
          <w:szCs w:val="23"/>
        </w:rPr>
        <w:t>e C</w:t>
      </w:r>
      <w:r w:rsidRPr="00FB52FC">
        <w:rPr>
          <w:rFonts w:ascii="Arial" w:hAnsi="Arial" w:cs="Arial"/>
          <w:sz w:val="22"/>
          <w:szCs w:val="23"/>
        </w:rPr>
        <w:t xml:space="preserve">onference </w:t>
      </w:r>
      <w:r w:rsidR="00BB0EE6">
        <w:rPr>
          <w:rFonts w:ascii="Arial" w:hAnsi="Arial" w:cs="Arial"/>
          <w:sz w:val="22"/>
          <w:szCs w:val="23"/>
        </w:rPr>
        <w:t xml:space="preserve">on Commitment </w:t>
      </w:r>
      <w:r w:rsidRPr="00FB52FC">
        <w:rPr>
          <w:rFonts w:ascii="Arial" w:hAnsi="Arial" w:cs="Arial"/>
          <w:sz w:val="22"/>
          <w:szCs w:val="23"/>
        </w:rPr>
        <w:t xml:space="preserve">brings together a community of scholars interested in the phenomenon of commitment to share and discuss ideas and findings relating to the </w:t>
      </w:r>
      <w:r w:rsidR="00C64E00">
        <w:rPr>
          <w:rFonts w:ascii="Arial" w:hAnsi="Arial" w:cs="Arial"/>
          <w:sz w:val="22"/>
          <w:szCs w:val="23"/>
        </w:rPr>
        <w:t xml:space="preserve">study of workplace commitments and the </w:t>
      </w:r>
      <w:r w:rsidRPr="00FB52FC">
        <w:rPr>
          <w:rFonts w:ascii="Arial" w:hAnsi="Arial" w:cs="Arial"/>
          <w:sz w:val="22"/>
          <w:szCs w:val="23"/>
        </w:rPr>
        <w:t>conference theme of “</w:t>
      </w:r>
      <w:r w:rsidR="00C64E00" w:rsidRPr="00C64E00">
        <w:rPr>
          <w:rFonts w:ascii="Arial" w:hAnsi="Arial" w:cs="Arial"/>
          <w:sz w:val="22"/>
          <w:szCs w:val="23"/>
        </w:rPr>
        <w:t>Cross-Level Influences and Effects</w:t>
      </w:r>
      <w:r w:rsidRPr="00FB52FC">
        <w:rPr>
          <w:rFonts w:ascii="Arial" w:hAnsi="Arial" w:cs="Arial"/>
          <w:sz w:val="22"/>
          <w:szCs w:val="23"/>
        </w:rPr>
        <w:t>”</w:t>
      </w:r>
      <w:r w:rsidR="00C64E00" w:rsidRPr="00C64E00">
        <w:rPr>
          <w:rFonts w:ascii="Arial" w:hAnsi="Arial" w:cs="Arial"/>
          <w:sz w:val="22"/>
          <w:szCs w:val="23"/>
        </w:rPr>
        <w:t>.</w:t>
      </w:r>
      <w:r w:rsidRPr="00FB52FC">
        <w:rPr>
          <w:rFonts w:ascii="Arial" w:hAnsi="Arial" w:cs="Arial"/>
          <w:sz w:val="22"/>
          <w:szCs w:val="23"/>
        </w:rPr>
        <w:t xml:space="preserve"> The purpose of this conference is to advance the literature by promoting leading-edge thinking on all aspects and forms of commitment in organizational contexts regardless of </w:t>
      </w:r>
      <w:r w:rsidR="00C64E00">
        <w:rPr>
          <w:rFonts w:ascii="Arial" w:hAnsi="Arial" w:cs="Arial"/>
          <w:sz w:val="22"/>
          <w:szCs w:val="23"/>
        </w:rPr>
        <w:t xml:space="preserve">level, </w:t>
      </w:r>
      <w:r w:rsidRPr="00FB52FC">
        <w:rPr>
          <w:rFonts w:ascii="Arial" w:hAnsi="Arial" w:cs="Arial"/>
          <w:sz w:val="22"/>
          <w:szCs w:val="23"/>
        </w:rPr>
        <w:t xml:space="preserve">bases, mindsets or targets (e.g., commitment to organizations – employing or other, </w:t>
      </w:r>
      <w:r w:rsidR="005D54E9">
        <w:rPr>
          <w:rFonts w:ascii="Arial" w:hAnsi="Arial" w:cs="Arial"/>
          <w:sz w:val="22"/>
          <w:szCs w:val="23"/>
        </w:rPr>
        <w:t xml:space="preserve">union, </w:t>
      </w:r>
      <w:r w:rsidRPr="00FB52FC">
        <w:rPr>
          <w:rFonts w:ascii="Arial" w:hAnsi="Arial" w:cs="Arial"/>
          <w:sz w:val="22"/>
          <w:szCs w:val="23"/>
        </w:rPr>
        <w:t xml:space="preserve">people, teams, occupation, </w:t>
      </w:r>
      <w:r w:rsidR="005827F6">
        <w:rPr>
          <w:rFonts w:ascii="Arial" w:hAnsi="Arial" w:cs="Arial"/>
          <w:sz w:val="22"/>
          <w:szCs w:val="23"/>
        </w:rPr>
        <w:t xml:space="preserve">career, </w:t>
      </w:r>
      <w:r w:rsidRPr="00FB52FC">
        <w:rPr>
          <w:rFonts w:ascii="Arial" w:hAnsi="Arial" w:cs="Arial"/>
          <w:sz w:val="22"/>
          <w:szCs w:val="23"/>
        </w:rPr>
        <w:t>goals, change efforts, decisions, values, etc.)</w:t>
      </w:r>
    </w:p>
    <w:p w14:paraId="392DCA6A" w14:textId="76A487BE" w:rsidR="00857FF2" w:rsidRPr="00FB52FC" w:rsidRDefault="00857FF2" w:rsidP="00857FF2">
      <w:pPr>
        <w:spacing w:afterLines="100" w:after="240"/>
        <w:ind w:leftChars="100" w:left="240"/>
        <w:rPr>
          <w:rFonts w:ascii="Arial" w:hAnsi="Arial" w:cs="Arial"/>
          <w:sz w:val="22"/>
          <w:szCs w:val="23"/>
        </w:rPr>
      </w:pPr>
      <w:r w:rsidRPr="00FB52FC">
        <w:rPr>
          <w:rFonts w:ascii="Arial" w:hAnsi="Arial" w:cs="Arial"/>
          <w:sz w:val="22"/>
          <w:szCs w:val="23"/>
        </w:rPr>
        <w:t xml:space="preserve">The small size of the conference promotes opportunities for informal interaction and dialogue among attendees to facilitate networking, collaboration, the sharing of ideas, and in-depth discussions to explore issues of personal interest. Individuals from </w:t>
      </w:r>
      <w:r w:rsidR="001A6606">
        <w:rPr>
          <w:rFonts w:ascii="Arial" w:hAnsi="Arial" w:cs="Arial"/>
          <w:sz w:val="22"/>
          <w:szCs w:val="23"/>
        </w:rPr>
        <w:t xml:space="preserve">any </w:t>
      </w:r>
      <w:r w:rsidRPr="00FB52FC">
        <w:rPr>
          <w:rFonts w:ascii="Arial" w:hAnsi="Arial" w:cs="Arial"/>
          <w:sz w:val="22"/>
          <w:szCs w:val="23"/>
        </w:rPr>
        <w:t>field</w:t>
      </w:r>
      <w:r w:rsidR="001A6606">
        <w:rPr>
          <w:rFonts w:ascii="Arial" w:hAnsi="Arial" w:cs="Arial"/>
          <w:sz w:val="22"/>
          <w:szCs w:val="23"/>
        </w:rPr>
        <w:t xml:space="preserve"> </w:t>
      </w:r>
      <w:r w:rsidRPr="00FB52FC">
        <w:rPr>
          <w:rFonts w:ascii="Arial" w:hAnsi="Arial" w:cs="Arial"/>
          <w:sz w:val="22"/>
          <w:szCs w:val="23"/>
        </w:rPr>
        <w:t xml:space="preserve">concerned with </w:t>
      </w:r>
      <w:r w:rsidR="001A6606">
        <w:rPr>
          <w:rFonts w:ascii="Arial" w:hAnsi="Arial" w:cs="Arial"/>
          <w:sz w:val="22"/>
          <w:szCs w:val="23"/>
        </w:rPr>
        <w:t xml:space="preserve">the study of </w:t>
      </w:r>
      <w:r w:rsidRPr="00FB52FC">
        <w:rPr>
          <w:rFonts w:ascii="Arial" w:hAnsi="Arial" w:cs="Arial"/>
          <w:sz w:val="22"/>
          <w:szCs w:val="23"/>
        </w:rPr>
        <w:t>commitment are welcome to attend. We hope to see you there!</w:t>
      </w:r>
    </w:p>
    <w:p w14:paraId="2CBB14C2" w14:textId="77777777" w:rsidR="00DC655C" w:rsidRPr="00582BAA" w:rsidRDefault="00DC655C" w:rsidP="00A010F6">
      <w:pPr>
        <w:pStyle w:val="Heading2"/>
        <w:spacing w:before="120" w:beforeAutospacing="0" w:afterLines="25" w:after="60" w:afterAutospacing="0"/>
        <w:rPr>
          <w:rFonts w:ascii="Arial" w:hAnsi="Arial" w:cs="Arial"/>
          <w:bCs w:val="0"/>
          <w:color w:val="BB1800"/>
          <w:sz w:val="24"/>
          <w:szCs w:val="26"/>
        </w:rPr>
      </w:pPr>
      <w:r w:rsidRPr="00582BAA">
        <w:rPr>
          <w:rFonts w:ascii="Arial" w:hAnsi="Arial" w:cs="Arial"/>
          <w:bCs w:val="0"/>
          <w:color w:val="BB1800"/>
          <w:sz w:val="24"/>
          <w:szCs w:val="26"/>
        </w:rPr>
        <w:t>Location</w:t>
      </w:r>
    </w:p>
    <w:p w14:paraId="20181E8F" w14:textId="77777777" w:rsidR="004F1F70" w:rsidRPr="00FB52FC" w:rsidRDefault="001D729B" w:rsidP="00A010F6">
      <w:pPr>
        <w:spacing w:afterLines="100" w:after="240"/>
        <w:ind w:leftChars="100" w:left="240"/>
        <w:rPr>
          <w:rFonts w:ascii="Arial" w:hAnsi="Arial" w:cs="Arial"/>
          <w:sz w:val="22"/>
          <w:szCs w:val="23"/>
        </w:rPr>
      </w:pPr>
      <w:r w:rsidRPr="00FB52FC">
        <w:rPr>
          <w:rFonts w:ascii="Arial" w:hAnsi="Arial" w:cs="Arial"/>
          <w:sz w:val="22"/>
          <w:szCs w:val="23"/>
        </w:rPr>
        <w:t>The conference will be held at the Blackwell Inn and Conference Center in the Fisher College of Business comple</w:t>
      </w:r>
      <w:r w:rsidR="00857FF2" w:rsidRPr="00FB52FC">
        <w:rPr>
          <w:rFonts w:ascii="Arial" w:hAnsi="Arial" w:cs="Arial"/>
          <w:sz w:val="22"/>
          <w:szCs w:val="23"/>
        </w:rPr>
        <w:t>x at The Ohio State University in Columbus, Ohio, USA. Columbus is located centrally in the United States and has many entertainment opportunities including the arts, theater, sports, shopping, and dining in unique settings.</w:t>
      </w:r>
    </w:p>
    <w:p w14:paraId="585923BF" w14:textId="77777777" w:rsidR="00857FF2" w:rsidRPr="00582BAA" w:rsidRDefault="00857FF2" w:rsidP="000B5BF1">
      <w:pPr>
        <w:pStyle w:val="Heading2"/>
        <w:spacing w:before="120" w:beforeAutospacing="0" w:afterLines="25" w:after="60" w:afterAutospacing="0"/>
        <w:rPr>
          <w:rFonts w:ascii="Arial" w:hAnsi="Arial" w:cs="Arial"/>
          <w:bCs w:val="0"/>
          <w:color w:val="BB1800"/>
          <w:sz w:val="24"/>
          <w:szCs w:val="26"/>
        </w:rPr>
      </w:pPr>
      <w:r w:rsidRPr="00582BAA">
        <w:rPr>
          <w:rFonts w:ascii="Arial" w:hAnsi="Arial" w:cs="Arial"/>
          <w:bCs w:val="0"/>
          <w:color w:val="BB1800"/>
          <w:sz w:val="24"/>
          <w:szCs w:val="26"/>
        </w:rPr>
        <w:t>Conference Format</w:t>
      </w:r>
    </w:p>
    <w:p w14:paraId="6EBD4162" w14:textId="76281CE3" w:rsidR="000B5BF1" w:rsidRPr="00FB52FC" w:rsidRDefault="000B5BF1" w:rsidP="00AD50AC">
      <w:pPr>
        <w:spacing w:afterLines="100" w:after="240"/>
        <w:ind w:leftChars="100" w:left="240"/>
        <w:rPr>
          <w:rFonts w:ascii="Arial" w:hAnsi="Arial" w:cs="Arial"/>
          <w:sz w:val="22"/>
          <w:szCs w:val="23"/>
        </w:rPr>
      </w:pPr>
      <w:r w:rsidRPr="00FB52FC">
        <w:rPr>
          <w:rFonts w:ascii="Arial" w:hAnsi="Arial" w:cs="Arial"/>
          <w:sz w:val="22"/>
          <w:szCs w:val="23"/>
        </w:rPr>
        <w:t xml:space="preserve">The conference will begin </w:t>
      </w:r>
      <w:r w:rsidR="00AD50AC">
        <w:rPr>
          <w:rFonts w:ascii="Arial" w:hAnsi="Arial" w:cs="Arial"/>
          <w:sz w:val="22"/>
          <w:szCs w:val="23"/>
        </w:rPr>
        <w:t>Monday</w:t>
      </w:r>
      <w:r w:rsidRPr="00FB52FC">
        <w:rPr>
          <w:rFonts w:ascii="Arial" w:hAnsi="Arial" w:cs="Arial"/>
          <w:sz w:val="22"/>
          <w:szCs w:val="23"/>
        </w:rPr>
        <w:t xml:space="preserve"> afternoon </w:t>
      </w:r>
      <w:r w:rsidR="00C71251">
        <w:rPr>
          <w:rFonts w:ascii="Arial" w:hAnsi="Arial" w:cs="Arial"/>
          <w:sz w:val="22"/>
          <w:szCs w:val="23"/>
        </w:rPr>
        <w:t>August</w:t>
      </w:r>
      <w:r w:rsidR="00AD50AC">
        <w:rPr>
          <w:rFonts w:ascii="Arial" w:hAnsi="Arial" w:cs="Arial"/>
          <w:sz w:val="22"/>
          <w:szCs w:val="23"/>
        </w:rPr>
        <w:t xml:space="preserve"> </w:t>
      </w:r>
      <w:r w:rsidR="00C71251">
        <w:rPr>
          <w:rFonts w:ascii="Arial" w:hAnsi="Arial" w:cs="Arial"/>
          <w:sz w:val="22"/>
          <w:szCs w:val="23"/>
        </w:rPr>
        <w:t>1</w:t>
      </w:r>
      <w:r w:rsidRPr="00FB52FC">
        <w:rPr>
          <w:rFonts w:ascii="Arial" w:hAnsi="Arial" w:cs="Arial"/>
          <w:sz w:val="22"/>
          <w:szCs w:val="23"/>
        </w:rPr>
        <w:t>, 20</w:t>
      </w:r>
      <w:r w:rsidR="00AD50AC">
        <w:rPr>
          <w:rFonts w:ascii="Arial" w:hAnsi="Arial" w:cs="Arial"/>
          <w:sz w:val="22"/>
          <w:szCs w:val="23"/>
        </w:rPr>
        <w:t>2</w:t>
      </w:r>
      <w:r w:rsidR="00C71251">
        <w:rPr>
          <w:rFonts w:ascii="Arial" w:hAnsi="Arial" w:cs="Arial"/>
          <w:sz w:val="22"/>
          <w:szCs w:val="23"/>
        </w:rPr>
        <w:t>2</w:t>
      </w:r>
      <w:r w:rsidRPr="00FB52FC">
        <w:rPr>
          <w:rFonts w:ascii="Arial" w:hAnsi="Arial" w:cs="Arial"/>
          <w:sz w:val="22"/>
          <w:szCs w:val="23"/>
        </w:rPr>
        <w:t> with opportunities</w:t>
      </w:r>
      <w:r w:rsidR="001A6606">
        <w:rPr>
          <w:rFonts w:ascii="Arial" w:hAnsi="Arial" w:cs="Arial"/>
          <w:sz w:val="22"/>
          <w:szCs w:val="23"/>
        </w:rPr>
        <w:t xml:space="preserve"> for collaboration (exiting or new projects) and networking</w:t>
      </w:r>
      <w:r w:rsidRPr="00FB52FC">
        <w:rPr>
          <w:rFonts w:ascii="Arial" w:hAnsi="Arial" w:cs="Arial"/>
          <w:sz w:val="22"/>
          <w:szCs w:val="23"/>
        </w:rPr>
        <w:t xml:space="preserve">. Conference sessions begin </w:t>
      </w:r>
      <w:r w:rsidR="00AD50AC">
        <w:rPr>
          <w:rFonts w:ascii="Arial" w:hAnsi="Arial" w:cs="Arial"/>
          <w:sz w:val="22"/>
          <w:szCs w:val="23"/>
        </w:rPr>
        <w:t>Tuesday</w:t>
      </w:r>
      <w:r w:rsidR="00BB0EE6">
        <w:rPr>
          <w:rFonts w:ascii="Arial" w:hAnsi="Arial" w:cs="Arial"/>
          <w:sz w:val="22"/>
          <w:szCs w:val="23"/>
        </w:rPr>
        <w:t xml:space="preserve"> morning</w:t>
      </w:r>
      <w:r w:rsidRPr="00FB52FC">
        <w:rPr>
          <w:rFonts w:ascii="Arial" w:hAnsi="Arial" w:cs="Arial"/>
          <w:sz w:val="22"/>
          <w:szCs w:val="23"/>
        </w:rPr>
        <w:t xml:space="preserve">, </w:t>
      </w:r>
      <w:r w:rsidR="00C71251">
        <w:rPr>
          <w:rFonts w:ascii="Arial" w:hAnsi="Arial" w:cs="Arial"/>
          <w:sz w:val="22"/>
          <w:szCs w:val="23"/>
        </w:rPr>
        <w:t>August</w:t>
      </w:r>
      <w:r w:rsidRPr="00FB52FC">
        <w:rPr>
          <w:rFonts w:ascii="Arial" w:hAnsi="Arial" w:cs="Arial"/>
          <w:sz w:val="22"/>
          <w:szCs w:val="23"/>
        </w:rPr>
        <w:t xml:space="preserve"> </w:t>
      </w:r>
      <w:r w:rsidR="00AD50AC">
        <w:rPr>
          <w:rFonts w:ascii="Arial" w:hAnsi="Arial" w:cs="Arial"/>
          <w:sz w:val="22"/>
          <w:szCs w:val="23"/>
        </w:rPr>
        <w:t>2</w:t>
      </w:r>
      <w:r w:rsidR="00C71251">
        <w:rPr>
          <w:rFonts w:ascii="Arial" w:hAnsi="Arial" w:cs="Arial"/>
          <w:sz w:val="22"/>
          <w:szCs w:val="23"/>
        </w:rPr>
        <w:t>nd</w:t>
      </w:r>
      <w:r w:rsidRPr="00FB52FC">
        <w:rPr>
          <w:rFonts w:ascii="Arial" w:hAnsi="Arial" w:cs="Arial"/>
          <w:sz w:val="22"/>
          <w:szCs w:val="23"/>
        </w:rPr>
        <w:t xml:space="preserve"> and end at </w:t>
      </w:r>
      <w:r w:rsidRPr="00BB0EE6">
        <w:rPr>
          <w:rFonts w:ascii="Arial" w:hAnsi="Arial" w:cs="Arial"/>
          <w:sz w:val="22"/>
          <w:szCs w:val="23"/>
        </w:rPr>
        <w:t>noon</w:t>
      </w:r>
      <w:r w:rsidRPr="00FB52FC">
        <w:rPr>
          <w:rFonts w:ascii="Arial" w:hAnsi="Arial" w:cs="Arial"/>
          <w:sz w:val="22"/>
          <w:szCs w:val="23"/>
        </w:rPr>
        <w:t xml:space="preserve"> on </w:t>
      </w:r>
      <w:r w:rsidR="00AD50AC">
        <w:rPr>
          <w:rFonts w:ascii="Arial" w:hAnsi="Arial" w:cs="Arial"/>
          <w:sz w:val="22"/>
          <w:szCs w:val="23"/>
        </w:rPr>
        <w:t>Wednesday</w:t>
      </w:r>
      <w:r w:rsidRPr="00FB52FC">
        <w:rPr>
          <w:rFonts w:ascii="Arial" w:hAnsi="Arial" w:cs="Arial"/>
          <w:sz w:val="22"/>
          <w:szCs w:val="23"/>
        </w:rPr>
        <w:t>,</w:t>
      </w:r>
      <w:r w:rsidR="00AD50AC">
        <w:rPr>
          <w:rFonts w:ascii="Arial" w:hAnsi="Arial" w:cs="Arial"/>
          <w:sz w:val="22"/>
          <w:szCs w:val="23"/>
        </w:rPr>
        <w:t xml:space="preserve"> </w:t>
      </w:r>
      <w:r w:rsidR="00C71251">
        <w:rPr>
          <w:rFonts w:ascii="Arial" w:hAnsi="Arial" w:cs="Arial"/>
          <w:sz w:val="22"/>
          <w:szCs w:val="23"/>
        </w:rPr>
        <w:t>August</w:t>
      </w:r>
      <w:r w:rsidR="00AD50AC">
        <w:rPr>
          <w:rFonts w:ascii="Arial" w:hAnsi="Arial" w:cs="Arial"/>
          <w:sz w:val="22"/>
          <w:szCs w:val="23"/>
        </w:rPr>
        <w:t xml:space="preserve"> </w:t>
      </w:r>
      <w:r w:rsidR="00C71251">
        <w:rPr>
          <w:rFonts w:ascii="Arial" w:hAnsi="Arial" w:cs="Arial"/>
          <w:sz w:val="22"/>
          <w:szCs w:val="23"/>
        </w:rPr>
        <w:t>3rd</w:t>
      </w:r>
      <w:r w:rsidRPr="00FB52FC">
        <w:rPr>
          <w:rFonts w:ascii="Arial" w:hAnsi="Arial" w:cs="Arial"/>
          <w:sz w:val="22"/>
          <w:szCs w:val="23"/>
        </w:rPr>
        <w:t xml:space="preserve">. </w:t>
      </w:r>
      <w:r w:rsidR="000114E6">
        <w:rPr>
          <w:rFonts w:ascii="Arial" w:hAnsi="Arial" w:cs="Arial"/>
          <w:sz w:val="22"/>
          <w:szCs w:val="23"/>
        </w:rPr>
        <w:t>Ther</w:t>
      </w:r>
      <w:r w:rsidR="000114E6" w:rsidRPr="00FB52FC">
        <w:rPr>
          <w:rFonts w:ascii="Arial" w:hAnsi="Arial" w:cs="Arial"/>
          <w:sz w:val="22"/>
          <w:szCs w:val="23"/>
        </w:rPr>
        <w:t xml:space="preserve">e will be a single track of presentations of a variety of lengths and formats. Registration is required to attend the conference events. </w:t>
      </w:r>
      <w:r w:rsidRPr="00FB52FC">
        <w:rPr>
          <w:rFonts w:ascii="Arial" w:hAnsi="Arial" w:cs="Arial"/>
          <w:sz w:val="22"/>
          <w:szCs w:val="23"/>
        </w:rPr>
        <w:t>The</w:t>
      </w:r>
      <w:r w:rsidR="00AD50AC">
        <w:rPr>
          <w:rFonts w:ascii="Arial" w:hAnsi="Arial" w:cs="Arial"/>
          <w:sz w:val="22"/>
          <w:szCs w:val="23"/>
        </w:rPr>
        <w:t xml:space="preserve"> timing of the conference </w:t>
      </w:r>
      <w:r w:rsidR="001955BB">
        <w:rPr>
          <w:rFonts w:ascii="Arial" w:hAnsi="Arial" w:cs="Arial"/>
          <w:sz w:val="22"/>
          <w:szCs w:val="23"/>
        </w:rPr>
        <w:t>coincides with</w:t>
      </w:r>
      <w:r w:rsidR="00AD50AC">
        <w:rPr>
          <w:rFonts w:ascii="Arial" w:hAnsi="Arial" w:cs="Arial"/>
          <w:sz w:val="22"/>
          <w:szCs w:val="23"/>
        </w:rPr>
        <w:t xml:space="preserve"> the Academy of Management meetings which begin on </w:t>
      </w:r>
      <w:r w:rsidR="00C71251">
        <w:rPr>
          <w:rFonts w:ascii="Arial" w:hAnsi="Arial" w:cs="Arial"/>
          <w:sz w:val="22"/>
          <w:szCs w:val="23"/>
        </w:rPr>
        <w:t>August</w:t>
      </w:r>
      <w:r w:rsidR="00AD50AC">
        <w:rPr>
          <w:rFonts w:ascii="Arial" w:hAnsi="Arial" w:cs="Arial"/>
          <w:sz w:val="22"/>
          <w:szCs w:val="23"/>
        </w:rPr>
        <w:t xml:space="preserve"> </w:t>
      </w:r>
      <w:r w:rsidR="00C71251">
        <w:rPr>
          <w:rFonts w:ascii="Arial" w:hAnsi="Arial" w:cs="Arial"/>
          <w:sz w:val="22"/>
          <w:szCs w:val="23"/>
        </w:rPr>
        <w:t>5</w:t>
      </w:r>
      <w:r w:rsidR="00AD50AC" w:rsidRPr="00AD50AC">
        <w:rPr>
          <w:rFonts w:ascii="Arial" w:hAnsi="Arial" w:cs="Arial"/>
          <w:sz w:val="22"/>
          <w:szCs w:val="23"/>
          <w:vertAlign w:val="superscript"/>
        </w:rPr>
        <w:t>th</w:t>
      </w:r>
      <w:r w:rsidR="00AD50AC">
        <w:rPr>
          <w:rFonts w:ascii="Arial" w:hAnsi="Arial" w:cs="Arial"/>
          <w:sz w:val="22"/>
          <w:szCs w:val="23"/>
        </w:rPr>
        <w:t xml:space="preserve"> in </w:t>
      </w:r>
      <w:r w:rsidR="00C71251">
        <w:rPr>
          <w:rFonts w:ascii="Arial" w:hAnsi="Arial" w:cs="Arial"/>
          <w:sz w:val="22"/>
          <w:szCs w:val="23"/>
        </w:rPr>
        <w:t>Seattle, WA</w:t>
      </w:r>
      <w:r w:rsidR="00AD50AC">
        <w:rPr>
          <w:rFonts w:ascii="Arial" w:hAnsi="Arial" w:cs="Arial"/>
          <w:sz w:val="22"/>
          <w:szCs w:val="23"/>
        </w:rPr>
        <w:t xml:space="preserve">. </w:t>
      </w:r>
    </w:p>
    <w:p w14:paraId="6D823520" w14:textId="77777777" w:rsidR="00857FF2" w:rsidRPr="00582BAA" w:rsidRDefault="00857FF2" w:rsidP="000B5BF1">
      <w:pPr>
        <w:pStyle w:val="Heading2"/>
        <w:spacing w:before="120" w:beforeAutospacing="0" w:afterLines="25" w:after="60" w:afterAutospacing="0"/>
        <w:rPr>
          <w:rFonts w:ascii="Arial" w:hAnsi="Arial" w:cs="Arial"/>
          <w:bCs w:val="0"/>
          <w:color w:val="BB1800"/>
          <w:sz w:val="24"/>
          <w:szCs w:val="26"/>
        </w:rPr>
      </w:pPr>
      <w:r w:rsidRPr="00582BAA">
        <w:rPr>
          <w:rFonts w:ascii="Arial" w:hAnsi="Arial" w:cs="Arial"/>
          <w:bCs w:val="0"/>
          <w:color w:val="BB1800"/>
          <w:sz w:val="24"/>
          <w:szCs w:val="26"/>
        </w:rPr>
        <w:t>Best Contributions</w:t>
      </w:r>
    </w:p>
    <w:p w14:paraId="373CF573" w14:textId="05CE35B7" w:rsidR="00857FF2" w:rsidRPr="00FB52FC" w:rsidRDefault="00AD50AC" w:rsidP="00857FF2">
      <w:pPr>
        <w:spacing w:after="200"/>
        <w:ind w:leftChars="100" w:left="240"/>
        <w:rPr>
          <w:rFonts w:ascii="Arial" w:hAnsi="Arial" w:cs="Arial"/>
          <w:sz w:val="22"/>
        </w:rPr>
      </w:pPr>
      <w:r>
        <w:rPr>
          <w:rFonts w:ascii="Arial" w:hAnsi="Arial" w:cs="Arial"/>
          <w:sz w:val="22"/>
        </w:rPr>
        <w:t>A</w:t>
      </w:r>
      <w:r w:rsidR="00276131" w:rsidRPr="00FB52FC">
        <w:rPr>
          <w:rFonts w:ascii="Arial" w:hAnsi="Arial" w:cs="Arial"/>
          <w:sz w:val="22"/>
        </w:rPr>
        <w:t xml:space="preserve">wards will be given to recognize the best </w:t>
      </w:r>
      <w:r w:rsidR="00192A0A" w:rsidRPr="00FB52FC">
        <w:rPr>
          <w:rFonts w:ascii="Arial" w:hAnsi="Arial" w:cs="Arial"/>
          <w:sz w:val="22"/>
        </w:rPr>
        <w:t xml:space="preserve">presentations </w:t>
      </w:r>
      <w:r w:rsidR="000C258E">
        <w:rPr>
          <w:rFonts w:ascii="Arial" w:hAnsi="Arial" w:cs="Arial"/>
          <w:sz w:val="22"/>
        </w:rPr>
        <w:t xml:space="preserve">and </w:t>
      </w:r>
      <w:r w:rsidR="00276131" w:rsidRPr="00FB52FC">
        <w:rPr>
          <w:rFonts w:ascii="Arial" w:hAnsi="Arial" w:cs="Arial"/>
          <w:sz w:val="22"/>
        </w:rPr>
        <w:t>contributions made at the conference</w:t>
      </w:r>
      <w:r w:rsidR="00192A0A" w:rsidRPr="00FB52FC">
        <w:rPr>
          <w:rFonts w:ascii="Arial" w:hAnsi="Arial" w:cs="Arial"/>
          <w:sz w:val="22"/>
        </w:rPr>
        <w:t xml:space="preserve">. </w:t>
      </w:r>
    </w:p>
    <w:p w14:paraId="38A11B1D" w14:textId="77777777" w:rsidR="00857FF2" w:rsidRPr="00582BAA" w:rsidRDefault="00857FF2" w:rsidP="000B5BF1">
      <w:pPr>
        <w:pStyle w:val="Heading2"/>
        <w:spacing w:before="120" w:beforeAutospacing="0" w:afterLines="25" w:after="60" w:afterAutospacing="0"/>
        <w:rPr>
          <w:rFonts w:ascii="Arial" w:hAnsi="Arial" w:cs="Arial"/>
          <w:bCs w:val="0"/>
          <w:color w:val="BB1800"/>
          <w:sz w:val="24"/>
          <w:szCs w:val="26"/>
        </w:rPr>
      </w:pPr>
      <w:r w:rsidRPr="00582BAA">
        <w:rPr>
          <w:rFonts w:ascii="Arial" w:hAnsi="Arial" w:cs="Arial"/>
          <w:bCs w:val="0"/>
          <w:color w:val="BB1800"/>
          <w:sz w:val="24"/>
          <w:szCs w:val="26"/>
        </w:rPr>
        <w:t>Submissions</w:t>
      </w:r>
    </w:p>
    <w:p w14:paraId="1799F550" w14:textId="77777777" w:rsidR="00DE5DD7" w:rsidRPr="00FB52FC" w:rsidRDefault="00DE5DD7" w:rsidP="00857FF2">
      <w:pPr>
        <w:spacing w:afterLines="50" w:after="120"/>
        <w:ind w:leftChars="100" w:left="240"/>
        <w:rPr>
          <w:rFonts w:ascii="Arial" w:hAnsi="Arial" w:cs="Arial"/>
          <w:sz w:val="22"/>
        </w:rPr>
      </w:pPr>
      <w:r w:rsidRPr="00FB52FC">
        <w:rPr>
          <w:rFonts w:ascii="Arial" w:hAnsi="Arial" w:cs="Arial"/>
          <w:sz w:val="22"/>
        </w:rPr>
        <w:t>The conference will be a mix of invited (30%) and peer reviewed (70%) presentations. Individuals interested in participating on the conference program need to submit an abstract for consideration. Proposals may be for a single paper presentation but other formats (e.g., debates, panel discussions, round table discussions, symposia of related papers) are welcome and encouraged.</w:t>
      </w:r>
    </w:p>
    <w:p w14:paraId="612CEB33" w14:textId="394E8216" w:rsidR="00D667B3" w:rsidRDefault="001A4414" w:rsidP="00E7151D">
      <w:pPr>
        <w:spacing w:afterLines="50" w:after="120"/>
        <w:ind w:leftChars="100" w:left="240"/>
        <w:rPr>
          <w:rFonts w:ascii="Arial" w:hAnsi="Arial" w:cs="Arial"/>
          <w:sz w:val="22"/>
        </w:rPr>
        <w:sectPr w:rsidR="00D667B3" w:rsidSect="00D667B3">
          <w:pgSz w:w="12240" w:h="15840" w:code="1"/>
          <w:pgMar w:top="720" w:right="1296" w:bottom="1296" w:left="1296" w:header="720" w:footer="720" w:gutter="0"/>
          <w:cols w:space="720"/>
          <w:docGrid w:linePitch="360"/>
        </w:sectPr>
      </w:pPr>
      <w:r>
        <w:rPr>
          <w:rFonts w:ascii="Arial" w:hAnsi="Arial" w:cs="Arial"/>
          <w:sz w:val="22"/>
        </w:rPr>
        <w:t xml:space="preserve">Submissions open </w:t>
      </w:r>
      <w:r w:rsidRPr="001A4414">
        <w:rPr>
          <w:rFonts w:ascii="Arial" w:hAnsi="Arial" w:cs="Arial"/>
          <w:b/>
          <w:sz w:val="22"/>
        </w:rPr>
        <w:t>December 6, 2021</w:t>
      </w:r>
      <w:r>
        <w:rPr>
          <w:rFonts w:ascii="Arial" w:hAnsi="Arial" w:cs="Arial"/>
          <w:sz w:val="22"/>
        </w:rPr>
        <w:t xml:space="preserve"> and the</w:t>
      </w:r>
      <w:r w:rsidR="00E7151D" w:rsidRPr="00FB52FC">
        <w:rPr>
          <w:rFonts w:ascii="Arial" w:hAnsi="Arial" w:cs="Arial"/>
          <w:sz w:val="22"/>
        </w:rPr>
        <w:t xml:space="preserve"> deadline for receipt of submissions is </w:t>
      </w:r>
      <w:r w:rsidR="00C71251">
        <w:rPr>
          <w:rFonts w:ascii="Arial" w:hAnsi="Arial" w:cs="Arial"/>
          <w:b/>
          <w:sz w:val="22"/>
        </w:rPr>
        <w:t>February</w:t>
      </w:r>
      <w:r w:rsidR="00EE5927" w:rsidRPr="00EE5927">
        <w:rPr>
          <w:rFonts w:ascii="Arial" w:hAnsi="Arial" w:cs="Arial"/>
          <w:b/>
          <w:sz w:val="22"/>
        </w:rPr>
        <w:t xml:space="preserve"> </w:t>
      </w:r>
      <w:r w:rsidR="00C71251">
        <w:rPr>
          <w:rFonts w:ascii="Arial" w:hAnsi="Arial" w:cs="Arial"/>
          <w:b/>
          <w:sz w:val="22"/>
        </w:rPr>
        <w:t>4</w:t>
      </w:r>
      <w:r w:rsidR="00EE5927" w:rsidRPr="00EE5927">
        <w:rPr>
          <w:rFonts w:ascii="Arial" w:hAnsi="Arial" w:cs="Arial"/>
          <w:b/>
          <w:sz w:val="22"/>
        </w:rPr>
        <w:t>, 202</w:t>
      </w:r>
      <w:r w:rsidR="00C71251">
        <w:rPr>
          <w:rFonts w:ascii="Arial" w:hAnsi="Arial" w:cs="Arial"/>
          <w:b/>
          <w:sz w:val="22"/>
        </w:rPr>
        <w:t>2</w:t>
      </w:r>
      <w:r w:rsidR="00E7151D" w:rsidRPr="00FB52FC">
        <w:rPr>
          <w:rFonts w:ascii="Arial" w:hAnsi="Arial" w:cs="Arial"/>
          <w:sz w:val="22"/>
        </w:rPr>
        <w:t xml:space="preserve">. The program committee will evaluate the submitted abstracts on a competitive basis. Submitters will be notified of program decisions by </w:t>
      </w:r>
      <w:r w:rsidR="00C71251">
        <w:rPr>
          <w:rFonts w:ascii="Arial" w:hAnsi="Arial" w:cs="Arial"/>
          <w:sz w:val="22"/>
        </w:rPr>
        <w:t xml:space="preserve">the end of </w:t>
      </w:r>
      <w:r w:rsidR="00EE5927">
        <w:rPr>
          <w:rFonts w:ascii="Arial" w:hAnsi="Arial" w:cs="Arial"/>
          <w:sz w:val="22"/>
        </w:rPr>
        <w:t>March</w:t>
      </w:r>
      <w:r w:rsidR="00E7151D" w:rsidRPr="00FB52FC">
        <w:rPr>
          <w:rFonts w:ascii="Arial" w:hAnsi="Arial" w:cs="Arial"/>
          <w:sz w:val="22"/>
        </w:rPr>
        <w:t>, 20</w:t>
      </w:r>
      <w:r w:rsidR="00C4036C">
        <w:rPr>
          <w:rFonts w:ascii="Arial" w:hAnsi="Arial" w:cs="Arial"/>
          <w:sz w:val="22"/>
        </w:rPr>
        <w:t>2</w:t>
      </w:r>
      <w:r w:rsidR="00C71251">
        <w:rPr>
          <w:rFonts w:ascii="Arial" w:hAnsi="Arial" w:cs="Arial"/>
          <w:sz w:val="22"/>
        </w:rPr>
        <w:t>2</w:t>
      </w:r>
      <w:r w:rsidR="00E7151D" w:rsidRPr="00FB52FC">
        <w:rPr>
          <w:rFonts w:ascii="Arial" w:hAnsi="Arial" w:cs="Arial"/>
          <w:sz w:val="22"/>
        </w:rPr>
        <w:t>.</w:t>
      </w:r>
    </w:p>
    <w:p w14:paraId="0864C65F" w14:textId="58DAE917" w:rsidR="00857FF2" w:rsidRPr="00FB52FC" w:rsidRDefault="00857FF2" w:rsidP="00E7151D">
      <w:pPr>
        <w:spacing w:afterLines="50" w:after="120"/>
        <w:ind w:leftChars="100" w:left="240"/>
        <w:rPr>
          <w:rFonts w:ascii="Arial" w:hAnsi="Arial" w:cs="Arial"/>
          <w:sz w:val="22"/>
        </w:rPr>
      </w:pPr>
    </w:p>
    <w:p w14:paraId="1D1AE8DB" w14:textId="506D1855" w:rsidR="00E7151D" w:rsidRPr="00FB52FC" w:rsidRDefault="00E7151D" w:rsidP="00E7151D">
      <w:pPr>
        <w:spacing w:afterLines="50" w:after="120"/>
        <w:ind w:leftChars="100" w:left="240"/>
        <w:rPr>
          <w:rFonts w:ascii="Arial" w:hAnsi="Arial" w:cs="Arial"/>
          <w:sz w:val="22"/>
        </w:rPr>
      </w:pPr>
      <w:r w:rsidRPr="00FB52FC">
        <w:rPr>
          <w:rFonts w:ascii="Arial" w:hAnsi="Arial" w:cs="Arial"/>
          <w:sz w:val="22"/>
        </w:rPr>
        <w:t xml:space="preserve">Submissions must reflect original work that has not been previously presented or published or accepted for presentation or publication at the time of submission. </w:t>
      </w:r>
      <w:r w:rsidR="000F33BC">
        <w:rPr>
          <w:rFonts w:ascii="Arial" w:hAnsi="Arial" w:cs="Arial"/>
          <w:sz w:val="22"/>
        </w:rPr>
        <w:t>The same</w:t>
      </w:r>
      <w:r w:rsidR="0001388A">
        <w:rPr>
          <w:rFonts w:ascii="Arial" w:hAnsi="Arial" w:cs="Arial"/>
          <w:sz w:val="22"/>
        </w:rPr>
        <w:t xml:space="preserve"> paper </w:t>
      </w:r>
      <w:r w:rsidR="000F33BC">
        <w:rPr>
          <w:rFonts w:ascii="Arial" w:hAnsi="Arial" w:cs="Arial"/>
          <w:sz w:val="22"/>
        </w:rPr>
        <w:t xml:space="preserve">should not be submitted to both </w:t>
      </w:r>
      <w:r w:rsidR="0001388A">
        <w:rPr>
          <w:rFonts w:ascii="Arial" w:hAnsi="Arial" w:cs="Arial"/>
          <w:sz w:val="22"/>
        </w:rPr>
        <w:t xml:space="preserve">the </w:t>
      </w:r>
      <w:r w:rsidR="00E31933">
        <w:rPr>
          <w:rFonts w:ascii="Arial" w:hAnsi="Arial" w:cs="Arial"/>
          <w:sz w:val="22"/>
        </w:rPr>
        <w:t xml:space="preserve">2022 </w:t>
      </w:r>
      <w:r w:rsidR="000F33BC">
        <w:rPr>
          <w:rFonts w:ascii="Arial" w:hAnsi="Arial" w:cs="Arial"/>
          <w:sz w:val="22"/>
        </w:rPr>
        <w:t>C</w:t>
      </w:r>
      <w:r w:rsidR="0001388A">
        <w:rPr>
          <w:rFonts w:ascii="Arial" w:hAnsi="Arial" w:cs="Arial"/>
          <w:sz w:val="22"/>
        </w:rPr>
        <w:t xml:space="preserve">onference on </w:t>
      </w:r>
      <w:r w:rsidR="000F33BC">
        <w:rPr>
          <w:rFonts w:ascii="Arial" w:hAnsi="Arial" w:cs="Arial"/>
          <w:sz w:val="22"/>
        </w:rPr>
        <w:t>C</w:t>
      </w:r>
      <w:r w:rsidR="0001388A">
        <w:rPr>
          <w:rFonts w:ascii="Arial" w:hAnsi="Arial" w:cs="Arial"/>
          <w:sz w:val="22"/>
        </w:rPr>
        <w:t>ommitment</w:t>
      </w:r>
      <w:r w:rsidR="000F33BC">
        <w:rPr>
          <w:rFonts w:ascii="Arial" w:hAnsi="Arial" w:cs="Arial"/>
          <w:sz w:val="22"/>
        </w:rPr>
        <w:t xml:space="preserve"> and the </w:t>
      </w:r>
      <w:r w:rsidR="00E31933">
        <w:rPr>
          <w:rFonts w:ascii="Arial" w:hAnsi="Arial" w:cs="Arial"/>
          <w:sz w:val="22"/>
        </w:rPr>
        <w:t xml:space="preserve">2022 </w:t>
      </w:r>
      <w:r w:rsidR="000F33BC">
        <w:rPr>
          <w:rFonts w:ascii="Arial" w:hAnsi="Arial" w:cs="Arial"/>
          <w:sz w:val="22"/>
          <w:szCs w:val="23"/>
        </w:rPr>
        <w:t xml:space="preserve">Academy of Management meetings. </w:t>
      </w:r>
      <w:r w:rsidRPr="00FB52FC">
        <w:rPr>
          <w:rFonts w:ascii="Arial" w:hAnsi="Arial" w:cs="Arial"/>
          <w:sz w:val="22"/>
        </w:rPr>
        <w:t xml:space="preserve">The submission of an abstract indicates agreement by all </w:t>
      </w:r>
      <w:r w:rsidR="000F33BC" w:rsidRPr="00FB52FC">
        <w:rPr>
          <w:rFonts w:ascii="Arial" w:hAnsi="Arial" w:cs="Arial"/>
          <w:sz w:val="22"/>
        </w:rPr>
        <w:t xml:space="preserve">listed </w:t>
      </w:r>
      <w:r w:rsidRPr="00FB52FC">
        <w:rPr>
          <w:rFonts w:ascii="Arial" w:hAnsi="Arial" w:cs="Arial"/>
          <w:sz w:val="22"/>
        </w:rPr>
        <w:t>presenters to attend the conference should the submission be accepted.</w:t>
      </w:r>
    </w:p>
    <w:p w14:paraId="59BD91ED" w14:textId="2E827D69" w:rsidR="00BB0EE6" w:rsidRPr="00F9609D" w:rsidRDefault="00E7151D" w:rsidP="00BB0EE6">
      <w:pPr>
        <w:spacing w:afterLines="50" w:after="120"/>
        <w:ind w:leftChars="100" w:left="240"/>
        <w:rPr>
          <w:rFonts w:ascii="Arial" w:hAnsi="Arial" w:cs="Arial"/>
          <w:sz w:val="22"/>
        </w:rPr>
      </w:pPr>
      <w:r w:rsidRPr="00FB52FC">
        <w:rPr>
          <w:rFonts w:ascii="Arial" w:hAnsi="Arial" w:cs="Arial"/>
          <w:sz w:val="22"/>
        </w:rPr>
        <w:t>Submissions may address any aspect of commitment in organizational contexts</w:t>
      </w:r>
      <w:r w:rsidR="001A6606">
        <w:rPr>
          <w:rFonts w:ascii="Arial" w:hAnsi="Arial" w:cs="Arial"/>
          <w:sz w:val="22"/>
        </w:rPr>
        <w:t>, at any level of analysis,</w:t>
      </w:r>
      <w:r w:rsidRPr="00FB52FC">
        <w:rPr>
          <w:rFonts w:ascii="Arial" w:hAnsi="Arial" w:cs="Arial"/>
          <w:sz w:val="22"/>
        </w:rPr>
        <w:t xml:space="preserve"> with a preference given to papers </w:t>
      </w:r>
      <w:r w:rsidR="00BB0EE6">
        <w:rPr>
          <w:rFonts w:ascii="Arial" w:hAnsi="Arial" w:cs="Arial"/>
          <w:sz w:val="22"/>
        </w:rPr>
        <w:t xml:space="preserve">that (a) </w:t>
      </w:r>
      <w:r w:rsidR="00BB0EE6" w:rsidRPr="00FB52FC">
        <w:rPr>
          <w:rFonts w:ascii="Arial" w:hAnsi="Arial" w:cs="Arial"/>
          <w:sz w:val="22"/>
        </w:rPr>
        <w:t>advance the commitment literature by providing new insights, perspectives, or methodologie</w:t>
      </w:r>
      <w:r w:rsidR="00BB0EE6">
        <w:rPr>
          <w:rFonts w:ascii="Arial" w:hAnsi="Arial" w:cs="Arial"/>
          <w:sz w:val="22"/>
        </w:rPr>
        <w:t xml:space="preserve">s and/or (b) address </w:t>
      </w:r>
      <w:r w:rsidRPr="00FB52FC">
        <w:rPr>
          <w:rFonts w:ascii="Arial" w:hAnsi="Arial" w:cs="Arial"/>
          <w:sz w:val="22"/>
        </w:rPr>
        <w:t>the conference theme</w:t>
      </w:r>
      <w:r w:rsidRPr="00F9609D">
        <w:rPr>
          <w:rFonts w:ascii="Arial" w:hAnsi="Arial" w:cs="Arial"/>
          <w:sz w:val="22"/>
        </w:rPr>
        <w:t xml:space="preserve"> – </w:t>
      </w:r>
      <w:r w:rsidR="001A6606" w:rsidRPr="001A6606">
        <w:rPr>
          <w:rFonts w:ascii="Arial" w:hAnsi="Arial" w:cs="Arial"/>
          <w:sz w:val="22"/>
        </w:rPr>
        <w:t>Cross-Level Influences and Effects</w:t>
      </w:r>
      <w:r w:rsidR="001A6606" w:rsidRPr="00F9609D">
        <w:rPr>
          <w:rFonts w:ascii="Arial" w:hAnsi="Arial" w:cs="Arial"/>
          <w:sz w:val="22"/>
        </w:rPr>
        <w:t xml:space="preserve"> </w:t>
      </w:r>
      <w:r w:rsidR="00BB0EE6">
        <w:rPr>
          <w:rFonts w:ascii="Arial" w:hAnsi="Arial" w:cs="Arial"/>
          <w:sz w:val="22"/>
          <w:szCs w:val="23"/>
        </w:rPr>
        <w:t xml:space="preserve">(i.e., </w:t>
      </w:r>
      <w:r w:rsidR="00BB0EE6" w:rsidRPr="00C64E00">
        <w:rPr>
          <w:rFonts w:ascii="Arial" w:hAnsi="Arial" w:cs="Arial"/>
          <w:sz w:val="22"/>
          <w:szCs w:val="23"/>
        </w:rPr>
        <w:t xml:space="preserve">the influence of macro factors </w:t>
      </w:r>
      <w:r w:rsidR="00BB0EE6">
        <w:rPr>
          <w:rFonts w:ascii="Arial" w:hAnsi="Arial" w:cs="Arial"/>
          <w:sz w:val="22"/>
          <w:szCs w:val="23"/>
        </w:rPr>
        <w:t>such as</w:t>
      </w:r>
      <w:r w:rsidR="00BB0EE6" w:rsidRPr="00C64E00">
        <w:rPr>
          <w:rFonts w:ascii="Arial" w:hAnsi="Arial" w:cs="Arial"/>
          <w:sz w:val="22"/>
          <w:szCs w:val="23"/>
        </w:rPr>
        <w:t xml:space="preserve"> HR policies, organizational strategy, culture, politics, national culture, etc. on commitments and the effects of </w:t>
      </w:r>
      <w:r w:rsidR="00BB0EE6">
        <w:rPr>
          <w:rFonts w:ascii="Arial" w:hAnsi="Arial" w:cs="Arial"/>
          <w:sz w:val="22"/>
          <w:szCs w:val="23"/>
        </w:rPr>
        <w:t xml:space="preserve">work </w:t>
      </w:r>
      <w:r w:rsidR="00BB0EE6" w:rsidRPr="00C64E00">
        <w:rPr>
          <w:rFonts w:ascii="Arial" w:hAnsi="Arial" w:cs="Arial"/>
          <w:sz w:val="22"/>
          <w:szCs w:val="23"/>
        </w:rPr>
        <w:t>commitment</w:t>
      </w:r>
      <w:r w:rsidR="00BB0EE6">
        <w:rPr>
          <w:rFonts w:ascii="Arial" w:hAnsi="Arial" w:cs="Arial"/>
          <w:sz w:val="22"/>
          <w:szCs w:val="23"/>
        </w:rPr>
        <w:t>s</w:t>
      </w:r>
      <w:r w:rsidR="00BB0EE6" w:rsidRPr="00C64E00">
        <w:rPr>
          <w:rFonts w:ascii="Arial" w:hAnsi="Arial" w:cs="Arial"/>
          <w:sz w:val="22"/>
          <w:szCs w:val="23"/>
        </w:rPr>
        <w:t xml:space="preserve"> on macro outcomes </w:t>
      </w:r>
      <w:r w:rsidR="00BB0EE6">
        <w:rPr>
          <w:rFonts w:ascii="Arial" w:hAnsi="Arial" w:cs="Arial"/>
          <w:sz w:val="22"/>
          <w:szCs w:val="23"/>
        </w:rPr>
        <w:t>such as</w:t>
      </w:r>
      <w:r w:rsidR="00BB0EE6" w:rsidRPr="00C64E00">
        <w:rPr>
          <w:rFonts w:ascii="Arial" w:hAnsi="Arial" w:cs="Arial"/>
          <w:sz w:val="22"/>
          <w:szCs w:val="23"/>
        </w:rPr>
        <w:t xml:space="preserve"> team, organizational, societal outcomes</w:t>
      </w:r>
      <w:r w:rsidR="00BB0EE6">
        <w:rPr>
          <w:rFonts w:ascii="Arial" w:hAnsi="Arial" w:cs="Arial"/>
          <w:sz w:val="22"/>
          <w:szCs w:val="23"/>
        </w:rPr>
        <w:t>).</w:t>
      </w:r>
    </w:p>
    <w:p w14:paraId="18EFD4F4" w14:textId="05B1B47B" w:rsidR="00F9609D" w:rsidRPr="00FB52FC" w:rsidRDefault="00E7151D" w:rsidP="00F9609D">
      <w:pPr>
        <w:spacing w:afterLines="50" w:after="120"/>
        <w:ind w:left="240"/>
        <w:rPr>
          <w:rFonts w:ascii="Arial" w:hAnsi="Arial" w:cs="Arial"/>
          <w:sz w:val="22"/>
        </w:rPr>
      </w:pPr>
      <w:r w:rsidRPr="00FB52FC">
        <w:rPr>
          <w:rFonts w:ascii="Arial" w:hAnsi="Arial" w:cs="Arial"/>
          <w:sz w:val="22"/>
        </w:rPr>
        <w:t xml:space="preserve">Other desired submissions include, but are not limited to, those that (a) examine the conflicts and interplay among commitments to multiple targets, (b) explore temporal issues in the development, maintenance, and loss of commitment, (c) </w:t>
      </w:r>
      <w:r w:rsidR="00F9609D">
        <w:rPr>
          <w:rFonts w:ascii="Arial" w:hAnsi="Arial" w:cs="Arial"/>
          <w:sz w:val="22"/>
        </w:rPr>
        <w:t xml:space="preserve">explicate the direct or moderating effects of context, </w:t>
      </w:r>
      <w:r w:rsidRPr="00FB52FC">
        <w:rPr>
          <w:rFonts w:ascii="Arial" w:hAnsi="Arial" w:cs="Arial"/>
          <w:sz w:val="22"/>
        </w:rPr>
        <w:t>or (d) examine new or under-researched commitment targets.</w:t>
      </w:r>
    </w:p>
    <w:p w14:paraId="7F021C58" w14:textId="77777777" w:rsidR="00857FF2" w:rsidRPr="00FB52FC" w:rsidRDefault="00857FF2" w:rsidP="00A866A1">
      <w:pPr>
        <w:ind w:leftChars="100" w:left="240"/>
        <w:rPr>
          <w:rFonts w:ascii="Arial" w:hAnsi="Arial" w:cs="Arial"/>
          <w:sz w:val="22"/>
        </w:rPr>
      </w:pPr>
      <w:r w:rsidRPr="00FB52FC">
        <w:rPr>
          <w:rFonts w:ascii="Arial" w:hAnsi="Arial" w:cs="Arial"/>
          <w:sz w:val="22"/>
        </w:rPr>
        <w:t>Each submission should contain the following:</w:t>
      </w:r>
    </w:p>
    <w:p w14:paraId="0F066803" w14:textId="53CCA7FF" w:rsidR="00004F1A" w:rsidRPr="00FB52FC" w:rsidRDefault="00004F1A" w:rsidP="00A866A1">
      <w:pPr>
        <w:pStyle w:val="ListParagraph"/>
        <w:numPr>
          <w:ilvl w:val="0"/>
          <w:numId w:val="4"/>
        </w:numPr>
        <w:tabs>
          <w:tab w:val="left" w:pos="360"/>
          <w:tab w:val="left" w:pos="720"/>
        </w:tabs>
        <w:ind w:left="720" w:hanging="270"/>
        <w:rPr>
          <w:rFonts w:ascii="Arial" w:hAnsi="Arial" w:cs="Arial"/>
          <w:sz w:val="22"/>
        </w:rPr>
      </w:pPr>
      <w:r w:rsidRPr="00FB52FC">
        <w:rPr>
          <w:rFonts w:ascii="Arial" w:hAnsi="Arial" w:cs="Arial"/>
          <w:sz w:val="22"/>
        </w:rPr>
        <w:t>A cover page containing the names and contact information (including email) for all presenters, the format of the proposed presentation (paper, symposium, panel discussion, debate, etc.), and the requested amount of time for the presentation or session.</w:t>
      </w:r>
    </w:p>
    <w:p w14:paraId="03D1014D" w14:textId="77777777" w:rsidR="00004F1A" w:rsidRPr="00FB52FC" w:rsidRDefault="00004F1A" w:rsidP="00A866A1">
      <w:pPr>
        <w:pStyle w:val="ListParagraph"/>
        <w:numPr>
          <w:ilvl w:val="0"/>
          <w:numId w:val="4"/>
        </w:numPr>
        <w:tabs>
          <w:tab w:val="left" w:pos="360"/>
          <w:tab w:val="left" w:pos="720"/>
        </w:tabs>
        <w:spacing w:after="120"/>
        <w:ind w:left="720" w:hanging="270"/>
        <w:rPr>
          <w:rFonts w:ascii="Arial" w:hAnsi="Arial" w:cs="Arial"/>
          <w:sz w:val="22"/>
        </w:rPr>
      </w:pPr>
      <w:r w:rsidRPr="00FB52FC">
        <w:rPr>
          <w:rFonts w:ascii="Arial" w:hAnsi="Arial" w:cs="Arial"/>
          <w:sz w:val="22"/>
        </w:rPr>
        <w:t xml:space="preserve">A three-page (maximum) description of the proposed presentation. Abstracts should be double-spaced with 1” margins and use 12 </w:t>
      </w:r>
      <w:proofErr w:type="spellStart"/>
      <w:r w:rsidRPr="00FB52FC">
        <w:rPr>
          <w:rFonts w:ascii="Arial" w:hAnsi="Arial" w:cs="Arial"/>
          <w:sz w:val="22"/>
        </w:rPr>
        <w:t>pt</w:t>
      </w:r>
      <w:proofErr w:type="spellEnd"/>
      <w:r w:rsidRPr="00FB52FC">
        <w:rPr>
          <w:rFonts w:ascii="Arial" w:hAnsi="Arial" w:cs="Arial"/>
          <w:sz w:val="22"/>
        </w:rPr>
        <w:t xml:space="preserve"> Times New Roman or similar size font. The cover page, references, and figures/tables do not count toward the 3 page limit.</w:t>
      </w:r>
    </w:p>
    <w:p w14:paraId="042BA205" w14:textId="4094194F" w:rsidR="00857FF2" w:rsidRPr="00FB52FC" w:rsidRDefault="00526FD9" w:rsidP="00857FF2">
      <w:pPr>
        <w:spacing w:after="200"/>
        <w:ind w:leftChars="100" w:left="240"/>
        <w:rPr>
          <w:rFonts w:ascii="Arial" w:hAnsi="Arial" w:cs="Arial"/>
          <w:sz w:val="22"/>
        </w:rPr>
      </w:pPr>
      <w:r w:rsidRPr="00FB52FC">
        <w:rPr>
          <w:rFonts w:ascii="Arial" w:hAnsi="Arial" w:cs="Arial"/>
          <w:sz w:val="22"/>
        </w:rPr>
        <w:t xml:space="preserve">Please submit proposals electronically to the conference organizer, Howard J. Klein, at </w:t>
      </w:r>
      <w:hyperlink r:id="rId8" w:history="1">
        <w:r w:rsidRPr="00FB52FC">
          <w:rPr>
            <w:rStyle w:val="Hyperlink"/>
            <w:rFonts w:ascii="Arial" w:hAnsi="Arial" w:cs="Arial"/>
            <w:color w:val="CC0000"/>
            <w:sz w:val="22"/>
          </w:rPr>
          <w:t>klein.12@osu.edu</w:t>
        </w:r>
      </w:hyperlink>
      <w:r w:rsidRPr="00FB52FC">
        <w:rPr>
          <w:rFonts w:ascii="Arial" w:hAnsi="Arial" w:cs="Arial"/>
          <w:sz w:val="22"/>
        </w:rPr>
        <w:t xml:space="preserve"> by </w:t>
      </w:r>
      <w:r w:rsidR="00C71251">
        <w:rPr>
          <w:rFonts w:ascii="Arial" w:hAnsi="Arial" w:cs="Arial"/>
          <w:sz w:val="22"/>
        </w:rPr>
        <w:t>February</w:t>
      </w:r>
      <w:r w:rsidR="00EE5927" w:rsidRPr="00EE5927">
        <w:rPr>
          <w:rFonts w:ascii="Arial" w:hAnsi="Arial" w:cs="Arial"/>
          <w:sz w:val="22"/>
        </w:rPr>
        <w:t xml:space="preserve"> </w:t>
      </w:r>
      <w:r w:rsidR="00C71251">
        <w:rPr>
          <w:rFonts w:ascii="Arial" w:hAnsi="Arial" w:cs="Arial"/>
          <w:sz w:val="22"/>
        </w:rPr>
        <w:t>4</w:t>
      </w:r>
      <w:r w:rsidR="00EE5927" w:rsidRPr="00EE5927">
        <w:rPr>
          <w:rFonts w:ascii="Arial" w:hAnsi="Arial" w:cs="Arial"/>
          <w:sz w:val="22"/>
        </w:rPr>
        <w:t>, 202</w:t>
      </w:r>
      <w:r w:rsidR="00C71251">
        <w:rPr>
          <w:rFonts w:ascii="Arial" w:hAnsi="Arial" w:cs="Arial"/>
          <w:sz w:val="22"/>
        </w:rPr>
        <w:t>2</w:t>
      </w:r>
      <w:r w:rsidRPr="00FB52FC">
        <w:rPr>
          <w:rFonts w:ascii="Arial" w:hAnsi="Arial" w:cs="Arial"/>
          <w:sz w:val="22"/>
        </w:rPr>
        <w:t xml:space="preserve">. Contact Howard if you do not receive a receipt of submission confirmation email with in 3 days of sending your submission. </w:t>
      </w:r>
      <w:r w:rsidR="00857FF2" w:rsidRPr="00FB52FC">
        <w:rPr>
          <w:rFonts w:ascii="Arial" w:hAnsi="Arial" w:cs="Arial"/>
          <w:sz w:val="22"/>
        </w:rPr>
        <w:t>Any questions should be directed to Howard at the above email address.</w:t>
      </w:r>
    </w:p>
    <w:p w14:paraId="18F35264" w14:textId="77777777" w:rsidR="00917D4E" w:rsidRPr="00582BAA" w:rsidRDefault="00917D4E" w:rsidP="00A010F6">
      <w:pPr>
        <w:pStyle w:val="Heading2"/>
        <w:spacing w:before="120" w:beforeAutospacing="0" w:afterLines="25" w:after="60" w:afterAutospacing="0"/>
        <w:rPr>
          <w:rFonts w:ascii="Arial" w:hAnsi="Arial" w:cs="Arial"/>
          <w:bCs w:val="0"/>
          <w:color w:val="BB1800"/>
          <w:sz w:val="24"/>
          <w:szCs w:val="26"/>
        </w:rPr>
      </w:pPr>
      <w:r w:rsidRPr="00582BAA">
        <w:rPr>
          <w:rFonts w:ascii="Arial" w:hAnsi="Arial" w:cs="Arial"/>
          <w:bCs w:val="0"/>
          <w:color w:val="BB1800"/>
          <w:sz w:val="24"/>
          <w:szCs w:val="26"/>
        </w:rPr>
        <w:t xml:space="preserve">Program </w:t>
      </w:r>
      <w:r w:rsidRPr="00D05A43">
        <w:rPr>
          <w:rFonts w:ascii="Arial" w:hAnsi="Arial" w:cs="Arial"/>
          <w:bCs w:val="0"/>
          <w:color w:val="BB1800"/>
          <w:sz w:val="24"/>
          <w:szCs w:val="26"/>
        </w:rPr>
        <w:t>Committee</w:t>
      </w:r>
      <w:r w:rsidRPr="00582BAA">
        <w:rPr>
          <w:rFonts w:ascii="Arial" w:hAnsi="Arial" w:cs="Arial"/>
          <w:bCs w:val="0"/>
          <w:color w:val="BB1800"/>
          <w:sz w:val="24"/>
          <w:szCs w:val="26"/>
        </w:rPr>
        <w:t xml:space="preserve"> </w:t>
      </w:r>
    </w:p>
    <w:p w14:paraId="49AC7F20" w14:textId="77777777" w:rsidR="00857FF2" w:rsidRDefault="00857FF2" w:rsidP="00405D10">
      <w:pPr>
        <w:spacing w:afterLines="100" w:after="240"/>
        <w:ind w:leftChars="100" w:left="240"/>
        <w:rPr>
          <w:rFonts w:ascii="Arial" w:hAnsi="Arial" w:cs="Arial"/>
          <w:sz w:val="22"/>
          <w:szCs w:val="23"/>
        </w:rPr>
      </w:pPr>
      <w:r w:rsidRPr="00FB52FC">
        <w:rPr>
          <w:rFonts w:ascii="Arial" w:hAnsi="Arial" w:cs="Arial"/>
          <w:sz w:val="22"/>
          <w:szCs w:val="23"/>
        </w:rPr>
        <w:t xml:space="preserve">Assisting the conference organizer is a committee of highly respected commitment scholars listed below. The program committee will select the invited presenters, review the competitive submissions, </w:t>
      </w:r>
      <w:r w:rsidR="00405D10" w:rsidRPr="00FB52FC">
        <w:rPr>
          <w:rFonts w:ascii="Arial" w:hAnsi="Arial" w:cs="Arial"/>
          <w:sz w:val="22"/>
          <w:szCs w:val="23"/>
        </w:rPr>
        <w:t xml:space="preserve">and </w:t>
      </w:r>
      <w:r w:rsidRPr="00FB52FC">
        <w:rPr>
          <w:rFonts w:ascii="Arial" w:hAnsi="Arial" w:cs="Arial"/>
          <w:sz w:val="22"/>
          <w:szCs w:val="23"/>
        </w:rPr>
        <w:t xml:space="preserve">determine which conference contributors will </w:t>
      </w:r>
      <w:r w:rsidR="00405D10" w:rsidRPr="00FB52FC">
        <w:rPr>
          <w:rFonts w:ascii="Arial" w:hAnsi="Arial" w:cs="Arial"/>
          <w:sz w:val="22"/>
          <w:szCs w:val="23"/>
        </w:rPr>
        <w:t>receive conference awards</w:t>
      </w:r>
      <w:r w:rsidRPr="00FB52FC">
        <w:rPr>
          <w:rFonts w:ascii="Arial" w:hAnsi="Arial" w:cs="Arial"/>
          <w:sz w:val="22"/>
          <w:szCs w:val="23"/>
        </w:rPr>
        <w:t>.</w:t>
      </w:r>
    </w:p>
    <w:p w14:paraId="3438B11A" w14:textId="53EE3E43" w:rsidR="00FB52FC" w:rsidRPr="00FB52FC" w:rsidRDefault="00FB52FC" w:rsidP="00FB52FC">
      <w:pPr>
        <w:pStyle w:val="Heading2"/>
        <w:spacing w:before="0" w:beforeAutospacing="0" w:after="0" w:afterAutospacing="0"/>
        <w:ind w:firstLineChars="100" w:firstLine="220"/>
        <w:rPr>
          <w:rFonts w:ascii="Arial" w:hAnsi="Arial" w:cs="Arial"/>
          <w:b w:val="0"/>
          <w:bCs w:val="0"/>
          <w:sz w:val="22"/>
          <w:szCs w:val="23"/>
        </w:rPr>
      </w:pPr>
      <w:r>
        <w:rPr>
          <w:rFonts w:ascii="Arial" w:hAnsi="Arial" w:cs="Arial"/>
          <w:b w:val="0"/>
          <w:bCs w:val="0"/>
          <w:sz w:val="22"/>
          <w:szCs w:val="23"/>
        </w:rPr>
        <w:t>Howard J. Klein (Chair)</w:t>
      </w:r>
      <w:r w:rsidRPr="00FB52FC">
        <w:rPr>
          <w:rFonts w:ascii="Arial" w:hAnsi="Arial" w:cs="Arial"/>
          <w:b w:val="0"/>
          <w:bCs w:val="0"/>
          <w:sz w:val="22"/>
          <w:szCs w:val="23"/>
        </w:rPr>
        <w:t>, The Ohio State University</w:t>
      </w:r>
    </w:p>
    <w:p w14:paraId="121BABAD" w14:textId="77777777" w:rsidR="00582BAA" w:rsidRPr="00FB52FC" w:rsidRDefault="00582BAA" w:rsidP="00FB52FC">
      <w:pPr>
        <w:pStyle w:val="Heading2"/>
        <w:spacing w:before="0" w:beforeAutospacing="0" w:after="0" w:afterAutospacing="0"/>
        <w:ind w:firstLineChars="100" w:firstLine="220"/>
        <w:rPr>
          <w:rFonts w:ascii="Arial" w:hAnsi="Arial" w:cs="Arial"/>
          <w:b w:val="0"/>
          <w:bCs w:val="0"/>
          <w:sz w:val="22"/>
          <w:szCs w:val="23"/>
        </w:rPr>
        <w:sectPr w:rsidR="00582BAA" w:rsidRPr="00FB52FC" w:rsidSect="00D667B3">
          <w:pgSz w:w="12240" w:h="15840" w:code="1"/>
          <w:pgMar w:top="1296" w:right="1296" w:bottom="1296" w:left="1296" w:header="720" w:footer="720" w:gutter="0"/>
          <w:cols w:space="720"/>
          <w:docGrid w:linePitch="360"/>
        </w:sectPr>
      </w:pPr>
    </w:p>
    <w:p w14:paraId="7CA8CB04" w14:textId="39AEE33D" w:rsidR="00405D10" w:rsidRPr="00202D32" w:rsidRDefault="00405D10" w:rsidP="00D9680C">
      <w:pPr>
        <w:pStyle w:val="Heading2"/>
        <w:spacing w:before="0" w:beforeAutospacing="0" w:after="0" w:afterAutospacing="0"/>
        <w:ind w:left="220" w:firstLineChars="100" w:firstLine="220"/>
        <w:rPr>
          <w:rFonts w:ascii="Arial" w:hAnsi="Arial" w:cs="Arial"/>
          <w:b w:val="0"/>
          <w:bCs w:val="0"/>
          <w:sz w:val="22"/>
          <w:szCs w:val="23"/>
        </w:rPr>
      </w:pPr>
      <w:r w:rsidRPr="00202D32">
        <w:rPr>
          <w:rFonts w:ascii="Arial" w:hAnsi="Arial" w:cs="Arial"/>
          <w:b w:val="0"/>
          <w:bCs w:val="0"/>
          <w:sz w:val="22"/>
          <w:szCs w:val="23"/>
        </w:rPr>
        <w:t xml:space="preserve">Thomas E. Becker, </w:t>
      </w:r>
      <w:r w:rsidR="00C0238E" w:rsidRPr="00C0238E">
        <w:rPr>
          <w:rFonts w:ascii="Arial" w:hAnsi="Arial" w:cs="Arial"/>
          <w:b w:val="0"/>
          <w:bCs w:val="0"/>
          <w:sz w:val="22"/>
          <w:szCs w:val="23"/>
        </w:rPr>
        <w:t>University of South Florida</w:t>
      </w:r>
    </w:p>
    <w:p w14:paraId="72815D13" w14:textId="4D9BF7A3" w:rsidR="00405D10" w:rsidRPr="00202D32" w:rsidRDefault="00405D10" w:rsidP="00D9680C">
      <w:pPr>
        <w:pStyle w:val="Heading2"/>
        <w:spacing w:before="0" w:beforeAutospacing="0" w:after="0" w:afterAutospacing="0"/>
        <w:ind w:left="220" w:firstLineChars="100" w:firstLine="220"/>
        <w:rPr>
          <w:rFonts w:ascii="Arial" w:hAnsi="Arial" w:cs="Arial"/>
          <w:b w:val="0"/>
          <w:bCs w:val="0"/>
          <w:sz w:val="22"/>
          <w:szCs w:val="23"/>
        </w:rPr>
      </w:pPr>
      <w:r w:rsidRPr="00202D32">
        <w:rPr>
          <w:rFonts w:ascii="Arial" w:hAnsi="Arial" w:cs="Arial"/>
          <w:b w:val="0"/>
          <w:bCs w:val="0"/>
          <w:sz w:val="22"/>
          <w:szCs w:val="23"/>
        </w:rPr>
        <w:t>Mindy Bergman, Texas A&amp;M University</w:t>
      </w:r>
      <w:r w:rsidR="00A47939">
        <w:rPr>
          <w:rFonts w:ascii="Arial" w:hAnsi="Arial" w:cs="Arial"/>
          <w:b w:val="0"/>
          <w:bCs w:val="0"/>
          <w:sz w:val="22"/>
          <w:szCs w:val="23"/>
        </w:rPr>
        <w:t xml:space="preserve"> </w:t>
      </w:r>
    </w:p>
    <w:p w14:paraId="67DC9D75" w14:textId="77777777" w:rsidR="00405D10" w:rsidRPr="00202D32" w:rsidRDefault="00405D10" w:rsidP="00D9680C">
      <w:pPr>
        <w:pStyle w:val="Heading2"/>
        <w:spacing w:before="0" w:beforeAutospacing="0" w:after="0" w:afterAutospacing="0"/>
        <w:ind w:left="220" w:firstLineChars="100" w:firstLine="220"/>
        <w:rPr>
          <w:rFonts w:ascii="Arial" w:hAnsi="Arial" w:cs="Arial"/>
          <w:b w:val="0"/>
          <w:bCs w:val="0"/>
          <w:sz w:val="22"/>
          <w:szCs w:val="23"/>
        </w:rPr>
      </w:pPr>
      <w:r w:rsidRPr="00202D32">
        <w:rPr>
          <w:rFonts w:ascii="Arial" w:hAnsi="Arial" w:cs="Arial"/>
          <w:b w:val="0"/>
          <w:bCs w:val="0"/>
          <w:sz w:val="22"/>
          <w:szCs w:val="23"/>
        </w:rPr>
        <w:t>James Bishop, New Mexico State University</w:t>
      </w:r>
    </w:p>
    <w:p w14:paraId="3F3D7C1B" w14:textId="34CF0042" w:rsidR="005B3015" w:rsidRPr="00202D32" w:rsidRDefault="00405D10" w:rsidP="00D9680C">
      <w:pPr>
        <w:pStyle w:val="Heading2"/>
        <w:spacing w:before="0" w:beforeAutospacing="0" w:after="0" w:afterAutospacing="0"/>
        <w:ind w:left="220" w:firstLineChars="100" w:firstLine="220"/>
        <w:rPr>
          <w:rFonts w:ascii="Arial" w:hAnsi="Arial" w:cs="Arial"/>
          <w:b w:val="0"/>
          <w:bCs w:val="0"/>
          <w:sz w:val="22"/>
          <w:szCs w:val="23"/>
        </w:rPr>
      </w:pPr>
      <w:r w:rsidRPr="00202D32">
        <w:rPr>
          <w:rFonts w:ascii="Arial" w:hAnsi="Arial" w:cs="Arial"/>
          <w:b w:val="0"/>
          <w:bCs w:val="0"/>
          <w:sz w:val="22"/>
          <w:szCs w:val="23"/>
        </w:rPr>
        <w:t>Aaron Cohen, University of Haifa</w:t>
      </w:r>
    </w:p>
    <w:p w14:paraId="64F7FB8B" w14:textId="5104CEB0" w:rsidR="006267DD" w:rsidRPr="00202D32" w:rsidRDefault="006267DD" w:rsidP="00202D32">
      <w:pPr>
        <w:pStyle w:val="Heading2"/>
        <w:spacing w:before="0" w:beforeAutospacing="0" w:after="0" w:afterAutospacing="0"/>
        <w:ind w:left="220" w:firstLineChars="100" w:firstLine="220"/>
        <w:rPr>
          <w:rFonts w:ascii="Arial" w:hAnsi="Arial" w:cs="Arial"/>
          <w:b w:val="0"/>
          <w:bCs w:val="0"/>
          <w:sz w:val="22"/>
          <w:szCs w:val="23"/>
        </w:rPr>
      </w:pPr>
      <w:r w:rsidRPr="00202D32">
        <w:rPr>
          <w:rFonts w:ascii="Arial" w:hAnsi="Arial" w:cs="Arial"/>
          <w:b w:val="0"/>
          <w:bCs w:val="0"/>
          <w:sz w:val="22"/>
          <w:szCs w:val="23"/>
        </w:rPr>
        <w:t xml:space="preserve">Stephen </w:t>
      </w:r>
      <w:proofErr w:type="spellStart"/>
      <w:r w:rsidRPr="00202D32">
        <w:rPr>
          <w:rFonts w:ascii="Arial" w:hAnsi="Arial" w:cs="Arial"/>
          <w:b w:val="0"/>
          <w:bCs w:val="0"/>
          <w:sz w:val="22"/>
          <w:szCs w:val="23"/>
        </w:rPr>
        <w:t>Jaros</w:t>
      </w:r>
      <w:proofErr w:type="spellEnd"/>
      <w:r w:rsidRPr="00202D32">
        <w:rPr>
          <w:rFonts w:ascii="Arial" w:hAnsi="Arial" w:cs="Arial"/>
          <w:b w:val="0"/>
          <w:bCs w:val="0"/>
          <w:sz w:val="22"/>
          <w:szCs w:val="23"/>
        </w:rPr>
        <w:t>, Southern University</w:t>
      </w:r>
    </w:p>
    <w:p w14:paraId="5ECD3D8B" w14:textId="7B625E4F" w:rsidR="00202D32" w:rsidRPr="00202D32" w:rsidRDefault="00202D32" w:rsidP="00202D32">
      <w:pPr>
        <w:pStyle w:val="Heading2"/>
        <w:spacing w:before="0" w:beforeAutospacing="0" w:after="0" w:afterAutospacing="0"/>
        <w:ind w:left="220" w:firstLineChars="100" w:firstLine="220"/>
        <w:rPr>
          <w:rFonts w:ascii="Arial" w:hAnsi="Arial" w:cs="Arial"/>
          <w:b w:val="0"/>
          <w:bCs w:val="0"/>
          <w:sz w:val="22"/>
          <w:szCs w:val="23"/>
        </w:rPr>
      </w:pPr>
      <w:r w:rsidRPr="00202D32">
        <w:rPr>
          <w:rFonts w:ascii="Arial" w:hAnsi="Arial" w:cs="Arial"/>
          <w:b w:val="0"/>
          <w:bCs w:val="0"/>
          <w:sz w:val="22"/>
          <w:szCs w:val="23"/>
        </w:rPr>
        <w:t xml:space="preserve">Frances </w:t>
      </w:r>
      <w:proofErr w:type="spellStart"/>
      <w:r w:rsidRPr="00202D32">
        <w:rPr>
          <w:rFonts w:ascii="Arial" w:hAnsi="Arial" w:cs="Arial"/>
          <w:b w:val="0"/>
          <w:bCs w:val="0"/>
          <w:sz w:val="22"/>
          <w:szCs w:val="23"/>
        </w:rPr>
        <w:t>Jørgensen</w:t>
      </w:r>
      <w:proofErr w:type="spellEnd"/>
      <w:r w:rsidRPr="00202D32">
        <w:rPr>
          <w:rFonts w:ascii="Arial" w:hAnsi="Arial" w:cs="Arial"/>
          <w:b w:val="0"/>
          <w:bCs w:val="0"/>
          <w:sz w:val="22"/>
          <w:szCs w:val="23"/>
        </w:rPr>
        <w:t xml:space="preserve">, </w:t>
      </w:r>
      <w:r w:rsidR="00250E1E" w:rsidRPr="00250E1E">
        <w:rPr>
          <w:rFonts w:ascii="Arial" w:hAnsi="Arial" w:cs="Arial"/>
          <w:b w:val="0"/>
          <w:bCs w:val="0"/>
          <w:sz w:val="22"/>
          <w:szCs w:val="23"/>
        </w:rPr>
        <w:t xml:space="preserve">Royal Roads </w:t>
      </w:r>
      <w:r w:rsidRPr="00202D32">
        <w:rPr>
          <w:rFonts w:ascii="Arial" w:hAnsi="Arial" w:cs="Arial"/>
          <w:b w:val="0"/>
          <w:bCs w:val="0"/>
          <w:sz w:val="22"/>
          <w:szCs w:val="23"/>
        </w:rPr>
        <w:t>University</w:t>
      </w:r>
    </w:p>
    <w:p w14:paraId="1D347EE4" w14:textId="15C0F3E9" w:rsidR="005B3015" w:rsidRPr="00202D32" w:rsidRDefault="00202D32" w:rsidP="00C0238E">
      <w:pPr>
        <w:pStyle w:val="Heading2"/>
        <w:spacing w:before="0" w:beforeAutospacing="0" w:after="0" w:afterAutospacing="0"/>
        <w:ind w:left="180" w:right="-144"/>
        <w:rPr>
          <w:rFonts w:ascii="Arial" w:hAnsi="Arial" w:cs="Arial"/>
          <w:b w:val="0"/>
          <w:bCs w:val="0"/>
          <w:sz w:val="22"/>
          <w:szCs w:val="23"/>
        </w:rPr>
      </w:pPr>
      <w:r w:rsidRPr="00202D32">
        <w:rPr>
          <w:rFonts w:ascii="Arial" w:hAnsi="Arial" w:cs="Arial"/>
          <w:b w:val="0"/>
          <w:bCs w:val="0"/>
          <w:sz w:val="22"/>
          <w:szCs w:val="23"/>
        </w:rPr>
        <w:t>John P. Meyer, University of Western Ontario</w:t>
      </w:r>
    </w:p>
    <w:p w14:paraId="12E07F2C" w14:textId="50FD39B1" w:rsidR="00405D10" w:rsidRPr="00202D32" w:rsidRDefault="00202D32" w:rsidP="00C0238E">
      <w:pPr>
        <w:pStyle w:val="Heading2"/>
        <w:spacing w:before="0" w:beforeAutospacing="0" w:after="0" w:afterAutospacing="0"/>
        <w:ind w:left="180" w:right="-144"/>
        <w:rPr>
          <w:rFonts w:ascii="Arial" w:hAnsi="Arial" w:cs="Arial"/>
          <w:b w:val="0"/>
          <w:bCs w:val="0"/>
          <w:sz w:val="22"/>
          <w:szCs w:val="23"/>
        </w:rPr>
      </w:pPr>
      <w:r w:rsidRPr="00202D32">
        <w:rPr>
          <w:rFonts w:ascii="Arial" w:hAnsi="Arial" w:cs="Arial"/>
          <w:b w:val="0"/>
          <w:bCs w:val="0"/>
          <w:sz w:val="22"/>
          <w:szCs w:val="23"/>
        </w:rPr>
        <w:t>Ana Carolina Rodrigues, University of São Paulo</w:t>
      </w:r>
    </w:p>
    <w:p w14:paraId="22DB8D6A" w14:textId="1CF5E3D0" w:rsidR="00405D10" w:rsidRPr="00202D32" w:rsidRDefault="00202D32" w:rsidP="00C0238E">
      <w:pPr>
        <w:pStyle w:val="Heading2"/>
        <w:spacing w:before="0" w:beforeAutospacing="0" w:after="0" w:afterAutospacing="0"/>
        <w:ind w:left="180" w:right="-144"/>
        <w:rPr>
          <w:rFonts w:ascii="Arial" w:hAnsi="Arial" w:cs="Arial"/>
          <w:b w:val="0"/>
          <w:bCs w:val="0"/>
          <w:sz w:val="22"/>
          <w:szCs w:val="23"/>
        </w:rPr>
      </w:pPr>
      <w:r w:rsidRPr="00202D32">
        <w:rPr>
          <w:rFonts w:ascii="Arial" w:hAnsi="Arial" w:cs="Arial"/>
          <w:b w:val="0"/>
          <w:bCs w:val="0"/>
          <w:sz w:val="22"/>
          <w:szCs w:val="23"/>
        </w:rPr>
        <w:t>Omar N. Solinger, VU University Amsterdam</w:t>
      </w:r>
    </w:p>
    <w:p w14:paraId="5BCCEEC0" w14:textId="2599D617" w:rsidR="00405D10" w:rsidRPr="00202D32" w:rsidRDefault="00202D32" w:rsidP="00C0238E">
      <w:pPr>
        <w:pStyle w:val="Heading2"/>
        <w:spacing w:before="0" w:beforeAutospacing="0" w:after="0" w:afterAutospacing="0"/>
        <w:ind w:left="180" w:right="-144"/>
        <w:rPr>
          <w:rFonts w:ascii="Arial" w:hAnsi="Arial" w:cs="Arial"/>
          <w:b w:val="0"/>
          <w:bCs w:val="0"/>
          <w:sz w:val="22"/>
          <w:szCs w:val="23"/>
        </w:rPr>
      </w:pPr>
      <w:r w:rsidRPr="00202D32">
        <w:rPr>
          <w:rFonts w:ascii="Arial" w:hAnsi="Arial" w:cs="Arial"/>
          <w:b w:val="0"/>
          <w:bCs w:val="0"/>
          <w:sz w:val="22"/>
          <w:szCs w:val="23"/>
        </w:rPr>
        <w:t xml:space="preserve">Yvonne GT van </w:t>
      </w:r>
      <w:proofErr w:type="spellStart"/>
      <w:r w:rsidRPr="00202D32">
        <w:rPr>
          <w:rFonts w:ascii="Arial" w:hAnsi="Arial" w:cs="Arial"/>
          <w:b w:val="0"/>
          <w:bCs w:val="0"/>
          <w:sz w:val="22"/>
          <w:szCs w:val="23"/>
        </w:rPr>
        <w:t>Rossenberg</w:t>
      </w:r>
      <w:proofErr w:type="spellEnd"/>
      <w:r w:rsidRPr="00202D32">
        <w:rPr>
          <w:rFonts w:ascii="Arial" w:hAnsi="Arial" w:cs="Arial"/>
          <w:b w:val="0"/>
          <w:bCs w:val="0"/>
          <w:sz w:val="22"/>
          <w:szCs w:val="23"/>
        </w:rPr>
        <w:t>, Radboud University</w:t>
      </w:r>
    </w:p>
    <w:p w14:paraId="5FF03462" w14:textId="77777777" w:rsidR="00405D10" w:rsidRPr="00202D32" w:rsidRDefault="00405D10" w:rsidP="00C0238E">
      <w:pPr>
        <w:pStyle w:val="Heading2"/>
        <w:spacing w:before="0" w:beforeAutospacing="0" w:after="0" w:afterAutospacing="0"/>
        <w:ind w:left="180" w:right="-144"/>
        <w:rPr>
          <w:rFonts w:ascii="Arial" w:hAnsi="Arial" w:cs="Arial"/>
          <w:b w:val="0"/>
          <w:bCs w:val="0"/>
          <w:sz w:val="22"/>
          <w:szCs w:val="23"/>
        </w:rPr>
      </w:pPr>
      <w:r w:rsidRPr="00202D32">
        <w:rPr>
          <w:rFonts w:ascii="Arial" w:hAnsi="Arial" w:cs="Arial"/>
          <w:b w:val="0"/>
          <w:bCs w:val="0"/>
          <w:sz w:val="22"/>
          <w:szCs w:val="23"/>
        </w:rPr>
        <w:t xml:space="preserve">Christian </w:t>
      </w:r>
      <w:proofErr w:type="spellStart"/>
      <w:r w:rsidRPr="00202D32">
        <w:rPr>
          <w:rFonts w:ascii="Arial" w:hAnsi="Arial" w:cs="Arial"/>
          <w:b w:val="0"/>
          <w:bCs w:val="0"/>
          <w:sz w:val="22"/>
          <w:szCs w:val="23"/>
        </w:rPr>
        <w:t>Vandenberghe</w:t>
      </w:r>
      <w:proofErr w:type="spellEnd"/>
      <w:r w:rsidRPr="00202D32">
        <w:rPr>
          <w:rFonts w:ascii="Arial" w:hAnsi="Arial" w:cs="Arial"/>
          <w:b w:val="0"/>
          <w:bCs w:val="0"/>
          <w:sz w:val="22"/>
          <w:szCs w:val="23"/>
        </w:rPr>
        <w:t>, HEC Montréal</w:t>
      </w:r>
    </w:p>
    <w:p w14:paraId="1D167E60" w14:textId="77777777" w:rsidR="00405D10" w:rsidRPr="00FB52FC" w:rsidRDefault="00405D10" w:rsidP="00C0238E">
      <w:pPr>
        <w:pStyle w:val="Heading2"/>
        <w:spacing w:before="0" w:beforeAutospacing="0" w:after="0" w:afterAutospacing="0"/>
        <w:ind w:left="180" w:right="-144"/>
        <w:rPr>
          <w:rFonts w:ascii="Arial" w:hAnsi="Arial" w:cs="Arial"/>
          <w:b w:val="0"/>
          <w:bCs w:val="0"/>
          <w:sz w:val="22"/>
          <w:szCs w:val="23"/>
        </w:rPr>
      </w:pPr>
      <w:r w:rsidRPr="00202D32">
        <w:rPr>
          <w:rFonts w:ascii="Arial" w:hAnsi="Arial" w:cs="Arial"/>
          <w:b w:val="0"/>
          <w:bCs w:val="0"/>
          <w:sz w:val="22"/>
          <w:szCs w:val="23"/>
        </w:rPr>
        <w:t xml:space="preserve">S. </w:t>
      </w:r>
      <w:proofErr w:type="spellStart"/>
      <w:r w:rsidRPr="00202D32">
        <w:rPr>
          <w:rFonts w:ascii="Arial" w:hAnsi="Arial" w:cs="Arial"/>
          <w:b w:val="0"/>
          <w:bCs w:val="0"/>
          <w:sz w:val="22"/>
          <w:szCs w:val="23"/>
        </w:rPr>
        <w:t>Arzu</w:t>
      </w:r>
      <w:proofErr w:type="spellEnd"/>
      <w:r w:rsidRPr="00202D32">
        <w:rPr>
          <w:rFonts w:ascii="Arial" w:hAnsi="Arial" w:cs="Arial"/>
          <w:b w:val="0"/>
          <w:bCs w:val="0"/>
          <w:sz w:val="22"/>
          <w:szCs w:val="23"/>
        </w:rPr>
        <w:t xml:space="preserve"> </w:t>
      </w:r>
      <w:proofErr w:type="spellStart"/>
      <w:r w:rsidRPr="00202D32">
        <w:rPr>
          <w:rFonts w:ascii="Arial" w:hAnsi="Arial" w:cs="Arial"/>
          <w:b w:val="0"/>
          <w:bCs w:val="0"/>
          <w:sz w:val="22"/>
          <w:szCs w:val="23"/>
        </w:rPr>
        <w:t>Wasti</w:t>
      </w:r>
      <w:proofErr w:type="spellEnd"/>
      <w:r w:rsidRPr="00202D32">
        <w:rPr>
          <w:rFonts w:ascii="Arial" w:hAnsi="Arial" w:cs="Arial"/>
          <w:b w:val="0"/>
          <w:bCs w:val="0"/>
          <w:sz w:val="22"/>
          <w:szCs w:val="23"/>
        </w:rPr>
        <w:t xml:space="preserve">, </w:t>
      </w:r>
      <w:proofErr w:type="spellStart"/>
      <w:r w:rsidRPr="00202D32">
        <w:rPr>
          <w:rFonts w:ascii="Arial" w:hAnsi="Arial" w:cs="Arial"/>
          <w:b w:val="0"/>
          <w:bCs w:val="0"/>
          <w:sz w:val="22"/>
          <w:szCs w:val="23"/>
        </w:rPr>
        <w:t>Sabanci</w:t>
      </w:r>
      <w:proofErr w:type="spellEnd"/>
      <w:r w:rsidRPr="00202D32">
        <w:rPr>
          <w:rFonts w:ascii="Arial" w:hAnsi="Arial" w:cs="Arial"/>
          <w:b w:val="0"/>
          <w:bCs w:val="0"/>
          <w:sz w:val="22"/>
          <w:szCs w:val="23"/>
        </w:rPr>
        <w:t xml:space="preserve"> University</w:t>
      </w:r>
    </w:p>
    <w:p w14:paraId="058F92BC" w14:textId="77777777" w:rsidR="00582BAA" w:rsidRPr="00FB52FC" w:rsidRDefault="00582BAA" w:rsidP="00FB52FC">
      <w:pPr>
        <w:pStyle w:val="Heading2"/>
        <w:spacing w:before="0" w:beforeAutospacing="0" w:after="0" w:afterAutospacing="0"/>
        <w:ind w:firstLineChars="100" w:firstLine="220"/>
        <w:rPr>
          <w:rFonts w:ascii="Arial" w:hAnsi="Arial" w:cs="Arial"/>
          <w:b w:val="0"/>
          <w:bCs w:val="0"/>
          <w:sz w:val="22"/>
          <w:szCs w:val="23"/>
        </w:rPr>
        <w:sectPr w:rsidR="00582BAA" w:rsidRPr="00FB52FC" w:rsidSect="00C0238E">
          <w:type w:val="continuous"/>
          <w:pgSz w:w="12240" w:h="15840" w:code="1"/>
          <w:pgMar w:top="720" w:right="1080" w:bottom="1080" w:left="1080" w:header="720" w:footer="720" w:gutter="0"/>
          <w:cols w:num="2" w:space="108"/>
          <w:docGrid w:linePitch="360"/>
        </w:sectPr>
      </w:pPr>
    </w:p>
    <w:p w14:paraId="02FAFC80" w14:textId="7CE202BA" w:rsidR="00405D10" w:rsidRPr="00FB52FC" w:rsidRDefault="00405D10" w:rsidP="00FB52FC">
      <w:pPr>
        <w:pStyle w:val="Heading2"/>
        <w:spacing w:before="0" w:beforeAutospacing="0" w:after="0" w:afterAutospacing="0"/>
        <w:ind w:firstLineChars="100" w:firstLine="220"/>
        <w:rPr>
          <w:rFonts w:ascii="Arial" w:hAnsi="Arial" w:cs="Arial"/>
          <w:b w:val="0"/>
          <w:bCs w:val="0"/>
          <w:sz w:val="22"/>
          <w:szCs w:val="23"/>
        </w:rPr>
      </w:pPr>
    </w:p>
    <w:p w14:paraId="6DFC2345" w14:textId="77777777" w:rsidR="00582BAA" w:rsidRDefault="00582BAA" w:rsidP="00405D10">
      <w:pPr>
        <w:pStyle w:val="Heading2"/>
        <w:spacing w:before="120" w:beforeAutospacing="0" w:afterLines="25" w:after="60" w:afterAutospacing="0"/>
        <w:rPr>
          <w:rFonts w:ascii="Arial" w:hAnsi="Arial" w:cs="Arial"/>
          <w:bCs w:val="0"/>
          <w:color w:val="CC0000"/>
          <w:sz w:val="26"/>
          <w:szCs w:val="26"/>
        </w:rPr>
        <w:sectPr w:rsidR="00582BAA" w:rsidSect="00582BAA">
          <w:type w:val="continuous"/>
          <w:pgSz w:w="12240" w:h="15840" w:code="1"/>
          <w:pgMar w:top="720" w:right="1080" w:bottom="1080" w:left="1080" w:header="720" w:footer="720" w:gutter="0"/>
          <w:cols w:space="720"/>
          <w:docGrid w:linePitch="360"/>
        </w:sectPr>
      </w:pPr>
    </w:p>
    <w:p w14:paraId="71B562E2" w14:textId="4A95C039" w:rsidR="00405D10" w:rsidRPr="00582BAA" w:rsidRDefault="00405D10" w:rsidP="00405D10">
      <w:pPr>
        <w:pStyle w:val="Heading2"/>
        <w:spacing w:before="120" w:beforeAutospacing="0" w:afterLines="25" w:after="60" w:afterAutospacing="0"/>
        <w:rPr>
          <w:rFonts w:ascii="Arial" w:hAnsi="Arial" w:cs="Arial"/>
          <w:bCs w:val="0"/>
          <w:color w:val="BB1800"/>
          <w:sz w:val="24"/>
          <w:szCs w:val="26"/>
        </w:rPr>
      </w:pPr>
      <w:r w:rsidRPr="00582BAA">
        <w:rPr>
          <w:rFonts w:ascii="Arial" w:hAnsi="Arial" w:cs="Arial"/>
          <w:bCs w:val="0"/>
          <w:color w:val="BB1800"/>
          <w:sz w:val="24"/>
          <w:szCs w:val="26"/>
        </w:rPr>
        <w:t>Conference Web Site</w:t>
      </w:r>
    </w:p>
    <w:p w14:paraId="569F74A2" w14:textId="74DC5315" w:rsidR="00F85A86" w:rsidRPr="00FB52FC" w:rsidRDefault="00405D10" w:rsidP="00405D10">
      <w:pPr>
        <w:ind w:leftChars="100" w:left="240"/>
        <w:rPr>
          <w:rFonts w:ascii="Arial" w:hAnsi="Arial" w:cs="Arial"/>
          <w:color w:val="CC0000"/>
          <w:sz w:val="22"/>
          <w:szCs w:val="23"/>
        </w:rPr>
      </w:pPr>
      <w:r w:rsidRPr="00FB52FC">
        <w:rPr>
          <w:rFonts w:ascii="Arial" w:hAnsi="Arial" w:cs="Arial"/>
          <w:sz w:val="22"/>
        </w:rPr>
        <w:t xml:space="preserve">For more information, please visit the conference web site at: </w:t>
      </w:r>
      <w:hyperlink r:id="rId9" w:history="1">
        <w:r w:rsidR="00D05A43" w:rsidRPr="00D05A43">
          <w:rPr>
            <w:rStyle w:val="Hyperlink"/>
            <w:rFonts w:ascii="Arial" w:hAnsi="Arial" w:cs="Arial"/>
            <w:color w:val="BB1800"/>
            <w:sz w:val="22"/>
          </w:rPr>
          <w:t>http://u.osu.edu/fishercomconf</w:t>
        </w:r>
      </w:hyperlink>
      <w:r w:rsidR="00D05A43" w:rsidRPr="00D05A43">
        <w:rPr>
          <w:rFonts w:ascii="Arial" w:hAnsi="Arial" w:cs="Arial"/>
          <w:color w:val="BB1800"/>
          <w:sz w:val="22"/>
        </w:rPr>
        <w:t xml:space="preserve"> </w:t>
      </w:r>
    </w:p>
    <w:sectPr w:rsidR="00F85A86" w:rsidRPr="00FB52FC" w:rsidSect="00D667B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46C1C" w14:textId="77777777" w:rsidR="00A30ADD" w:rsidRDefault="00A30ADD" w:rsidP="00D667B3">
      <w:r>
        <w:separator/>
      </w:r>
    </w:p>
  </w:endnote>
  <w:endnote w:type="continuationSeparator" w:id="0">
    <w:p w14:paraId="47A5F37D" w14:textId="77777777" w:rsidR="00A30ADD" w:rsidRDefault="00A30ADD" w:rsidP="00D6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236AF" w14:textId="77777777" w:rsidR="00A30ADD" w:rsidRDefault="00A30ADD" w:rsidP="00D667B3">
      <w:r>
        <w:separator/>
      </w:r>
    </w:p>
  </w:footnote>
  <w:footnote w:type="continuationSeparator" w:id="0">
    <w:p w14:paraId="1791BDEF" w14:textId="77777777" w:rsidR="00A30ADD" w:rsidRDefault="00A30ADD" w:rsidP="00D66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1211F"/>
    <w:multiLevelType w:val="multilevel"/>
    <w:tmpl w:val="D920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793590"/>
    <w:multiLevelType w:val="multilevel"/>
    <w:tmpl w:val="13AA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3727F7"/>
    <w:multiLevelType w:val="hybridMultilevel"/>
    <w:tmpl w:val="ED64DD34"/>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 w15:restartNumberingAfterBreak="0">
    <w:nsid w:val="7A670E53"/>
    <w:multiLevelType w:val="hybridMultilevel"/>
    <w:tmpl w:val="6DD85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B43"/>
    <w:rsid w:val="00004F1A"/>
    <w:rsid w:val="000114E6"/>
    <w:rsid w:val="0001388A"/>
    <w:rsid w:val="000437E3"/>
    <w:rsid w:val="00072088"/>
    <w:rsid w:val="000B5BF1"/>
    <w:rsid w:val="000C1294"/>
    <w:rsid w:val="000C258E"/>
    <w:rsid w:val="000F33BC"/>
    <w:rsid w:val="00122A6D"/>
    <w:rsid w:val="00192A0A"/>
    <w:rsid w:val="00195039"/>
    <w:rsid w:val="001955BB"/>
    <w:rsid w:val="001A4414"/>
    <w:rsid w:val="001A6606"/>
    <w:rsid w:val="001D729B"/>
    <w:rsid w:val="00202D32"/>
    <w:rsid w:val="00244826"/>
    <w:rsid w:val="00250E1E"/>
    <w:rsid w:val="00257B7F"/>
    <w:rsid w:val="00276131"/>
    <w:rsid w:val="00293264"/>
    <w:rsid w:val="00323C2A"/>
    <w:rsid w:val="00350289"/>
    <w:rsid w:val="003633E5"/>
    <w:rsid w:val="003777D8"/>
    <w:rsid w:val="003933E2"/>
    <w:rsid w:val="003D03B4"/>
    <w:rsid w:val="00405D10"/>
    <w:rsid w:val="0042270C"/>
    <w:rsid w:val="00452A89"/>
    <w:rsid w:val="004722BB"/>
    <w:rsid w:val="004F1F70"/>
    <w:rsid w:val="00513B9D"/>
    <w:rsid w:val="00526FD9"/>
    <w:rsid w:val="005620B9"/>
    <w:rsid w:val="005827F6"/>
    <w:rsid w:val="00582BAA"/>
    <w:rsid w:val="005B3015"/>
    <w:rsid w:val="005D54E9"/>
    <w:rsid w:val="006267DD"/>
    <w:rsid w:val="00635169"/>
    <w:rsid w:val="006D1DA8"/>
    <w:rsid w:val="006D6DF7"/>
    <w:rsid w:val="00713793"/>
    <w:rsid w:val="0072278B"/>
    <w:rsid w:val="00791946"/>
    <w:rsid w:val="007B4842"/>
    <w:rsid w:val="007E22A5"/>
    <w:rsid w:val="00843425"/>
    <w:rsid w:val="00857FF2"/>
    <w:rsid w:val="008A61FE"/>
    <w:rsid w:val="00917D4E"/>
    <w:rsid w:val="00930CB5"/>
    <w:rsid w:val="00940B1F"/>
    <w:rsid w:val="00946453"/>
    <w:rsid w:val="00A010F6"/>
    <w:rsid w:val="00A30ADD"/>
    <w:rsid w:val="00A47939"/>
    <w:rsid w:val="00A51296"/>
    <w:rsid w:val="00A866A1"/>
    <w:rsid w:val="00AA6A1B"/>
    <w:rsid w:val="00AD50AC"/>
    <w:rsid w:val="00B70DB1"/>
    <w:rsid w:val="00B725B2"/>
    <w:rsid w:val="00B753FD"/>
    <w:rsid w:val="00B81695"/>
    <w:rsid w:val="00B94D35"/>
    <w:rsid w:val="00BA2B44"/>
    <w:rsid w:val="00BB0EE6"/>
    <w:rsid w:val="00C0238E"/>
    <w:rsid w:val="00C4036C"/>
    <w:rsid w:val="00C44488"/>
    <w:rsid w:val="00C64E00"/>
    <w:rsid w:val="00C66B37"/>
    <w:rsid w:val="00C71251"/>
    <w:rsid w:val="00CD2B43"/>
    <w:rsid w:val="00D040A4"/>
    <w:rsid w:val="00D05A43"/>
    <w:rsid w:val="00D667B3"/>
    <w:rsid w:val="00D9585E"/>
    <w:rsid w:val="00D9680C"/>
    <w:rsid w:val="00DA26EE"/>
    <w:rsid w:val="00DC4ED3"/>
    <w:rsid w:val="00DC655C"/>
    <w:rsid w:val="00DE5DD7"/>
    <w:rsid w:val="00E31933"/>
    <w:rsid w:val="00E31C0F"/>
    <w:rsid w:val="00E3617A"/>
    <w:rsid w:val="00E51BB5"/>
    <w:rsid w:val="00E52758"/>
    <w:rsid w:val="00E7151D"/>
    <w:rsid w:val="00E74479"/>
    <w:rsid w:val="00E84267"/>
    <w:rsid w:val="00EA5B21"/>
    <w:rsid w:val="00EB326A"/>
    <w:rsid w:val="00EE5927"/>
    <w:rsid w:val="00F0759B"/>
    <w:rsid w:val="00F1486B"/>
    <w:rsid w:val="00F17553"/>
    <w:rsid w:val="00F7522A"/>
    <w:rsid w:val="00F85A86"/>
    <w:rsid w:val="00F9609D"/>
    <w:rsid w:val="00FB5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B42DC0"/>
  <w15:docId w15:val="{200A218A-9FB9-F848-B492-18D8365D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qFormat/>
    <w:rsid w:val="00E31C0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E51BB5"/>
    <w:rPr>
      <w:rFonts w:ascii="Courier New" w:hAnsi="Courier New" w:cs="Courier New"/>
      <w:sz w:val="20"/>
      <w:szCs w:val="20"/>
    </w:rPr>
  </w:style>
  <w:style w:type="character" w:styleId="Hyperlink">
    <w:name w:val="Hyperlink"/>
    <w:basedOn w:val="DefaultParagraphFont"/>
    <w:rsid w:val="00DC655C"/>
    <w:rPr>
      <w:color w:val="960037"/>
      <w:u w:val="single"/>
    </w:rPr>
  </w:style>
  <w:style w:type="character" w:styleId="FollowedHyperlink">
    <w:name w:val="FollowedHyperlink"/>
    <w:basedOn w:val="DefaultParagraphFont"/>
    <w:rsid w:val="00DC655C"/>
    <w:rPr>
      <w:color w:val="A50021"/>
      <w:u w:val="single"/>
    </w:rPr>
  </w:style>
  <w:style w:type="paragraph" w:styleId="NormalWeb">
    <w:name w:val="Normal (Web)"/>
    <w:basedOn w:val="Normal"/>
    <w:rsid w:val="00E31C0F"/>
    <w:pPr>
      <w:spacing w:before="100" w:beforeAutospacing="1" w:after="100" w:afterAutospacing="1"/>
    </w:pPr>
  </w:style>
  <w:style w:type="paragraph" w:styleId="BalloonText">
    <w:name w:val="Balloon Text"/>
    <w:basedOn w:val="Normal"/>
    <w:link w:val="BalloonTextChar"/>
    <w:uiPriority w:val="99"/>
    <w:semiHidden/>
    <w:unhideWhenUsed/>
    <w:rsid w:val="00946453"/>
    <w:rPr>
      <w:rFonts w:ascii="Lucida Grande" w:hAnsi="Lucida Grande"/>
      <w:sz w:val="18"/>
      <w:szCs w:val="18"/>
    </w:rPr>
  </w:style>
  <w:style w:type="character" w:customStyle="1" w:styleId="BalloonTextChar">
    <w:name w:val="Balloon Text Char"/>
    <w:basedOn w:val="DefaultParagraphFont"/>
    <w:link w:val="BalloonText"/>
    <w:uiPriority w:val="99"/>
    <w:semiHidden/>
    <w:rsid w:val="00946453"/>
    <w:rPr>
      <w:rFonts w:ascii="Lucida Grande" w:hAnsi="Lucida Grande"/>
      <w:sz w:val="18"/>
      <w:szCs w:val="18"/>
    </w:rPr>
  </w:style>
  <w:style w:type="paragraph" w:styleId="ListParagraph">
    <w:name w:val="List Paragraph"/>
    <w:basedOn w:val="Normal"/>
    <w:uiPriority w:val="34"/>
    <w:qFormat/>
    <w:rsid w:val="00A866A1"/>
    <w:pPr>
      <w:ind w:left="720"/>
      <w:contextualSpacing/>
    </w:pPr>
  </w:style>
  <w:style w:type="paragraph" w:styleId="Header">
    <w:name w:val="header"/>
    <w:basedOn w:val="Normal"/>
    <w:link w:val="HeaderChar"/>
    <w:uiPriority w:val="99"/>
    <w:unhideWhenUsed/>
    <w:rsid w:val="00D667B3"/>
    <w:pPr>
      <w:tabs>
        <w:tab w:val="center" w:pos="4320"/>
        <w:tab w:val="right" w:pos="8640"/>
      </w:tabs>
    </w:pPr>
  </w:style>
  <w:style w:type="character" w:customStyle="1" w:styleId="HeaderChar">
    <w:name w:val="Header Char"/>
    <w:basedOn w:val="DefaultParagraphFont"/>
    <w:link w:val="Header"/>
    <w:uiPriority w:val="99"/>
    <w:rsid w:val="00D667B3"/>
    <w:rPr>
      <w:sz w:val="24"/>
      <w:szCs w:val="24"/>
    </w:rPr>
  </w:style>
  <w:style w:type="paragraph" w:styleId="Footer">
    <w:name w:val="footer"/>
    <w:basedOn w:val="Normal"/>
    <w:link w:val="FooterChar"/>
    <w:uiPriority w:val="99"/>
    <w:unhideWhenUsed/>
    <w:rsid w:val="00D667B3"/>
    <w:pPr>
      <w:tabs>
        <w:tab w:val="center" w:pos="4320"/>
        <w:tab w:val="right" w:pos="8640"/>
      </w:tabs>
    </w:pPr>
  </w:style>
  <w:style w:type="character" w:customStyle="1" w:styleId="FooterChar">
    <w:name w:val="Footer Char"/>
    <w:basedOn w:val="DefaultParagraphFont"/>
    <w:link w:val="Footer"/>
    <w:uiPriority w:val="99"/>
    <w:rsid w:val="00D667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06194">
      <w:bodyDiv w:val="1"/>
      <w:marLeft w:val="0"/>
      <w:marRight w:val="0"/>
      <w:marTop w:val="0"/>
      <w:marBottom w:val="0"/>
      <w:divBdr>
        <w:top w:val="none" w:sz="0" w:space="0" w:color="auto"/>
        <w:left w:val="none" w:sz="0" w:space="0" w:color="auto"/>
        <w:bottom w:val="none" w:sz="0" w:space="0" w:color="auto"/>
        <w:right w:val="none" w:sz="0" w:space="0" w:color="auto"/>
      </w:divBdr>
    </w:div>
    <w:div w:id="921337662">
      <w:bodyDiv w:val="1"/>
      <w:marLeft w:val="0"/>
      <w:marRight w:val="0"/>
      <w:marTop w:val="0"/>
      <w:marBottom w:val="0"/>
      <w:divBdr>
        <w:top w:val="none" w:sz="0" w:space="0" w:color="auto"/>
        <w:left w:val="none" w:sz="0" w:space="0" w:color="auto"/>
        <w:bottom w:val="none" w:sz="0" w:space="0" w:color="auto"/>
        <w:right w:val="none" w:sz="0" w:space="0" w:color="auto"/>
      </w:divBdr>
    </w:div>
    <w:div w:id="1187255638">
      <w:bodyDiv w:val="1"/>
      <w:marLeft w:val="0"/>
      <w:marRight w:val="0"/>
      <w:marTop w:val="0"/>
      <w:marBottom w:val="0"/>
      <w:divBdr>
        <w:top w:val="none" w:sz="0" w:space="0" w:color="auto"/>
        <w:left w:val="none" w:sz="0" w:space="0" w:color="auto"/>
        <w:bottom w:val="none" w:sz="0" w:space="0" w:color="auto"/>
        <w:right w:val="none" w:sz="0" w:space="0" w:color="auto"/>
      </w:divBdr>
    </w:div>
    <w:div w:id="1232429844">
      <w:bodyDiv w:val="1"/>
      <w:marLeft w:val="0"/>
      <w:marRight w:val="0"/>
      <w:marTop w:val="0"/>
      <w:marBottom w:val="0"/>
      <w:divBdr>
        <w:top w:val="none" w:sz="0" w:space="0" w:color="auto"/>
        <w:left w:val="none" w:sz="0" w:space="0" w:color="auto"/>
        <w:bottom w:val="none" w:sz="0" w:space="0" w:color="auto"/>
        <w:right w:val="none" w:sz="0" w:space="0" w:color="auto"/>
      </w:divBdr>
    </w:div>
    <w:div w:id="1483885095">
      <w:bodyDiv w:val="1"/>
      <w:marLeft w:val="0"/>
      <w:marRight w:val="0"/>
      <w:marTop w:val="0"/>
      <w:marBottom w:val="0"/>
      <w:divBdr>
        <w:top w:val="none" w:sz="0" w:space="0" w:color="auto"/>
        <w:left w:val="none" w:sz="0" w:space="0" w:color="auto"/>
        <w:bottom w:val="none" w:sz="0" w:space="0" w:color="auto"/>
        <w:right w:val="none" w:sz="0" w:space="0" w:color="auto"/>
      </w:divBdr>
    </w:div>
    <w:div w:id="1600330095">
      <w:bodyDiv w:val="1"/>
      <w:marLeft w:val="0"/>
      <w:marRight w:val="0"/>
      <w:marTop w:val="0"/>
      <w:marBottom w:val="0"/>
      <w:divBdr>
        <w:top w:val="none" w:sz="0" w:space="0" w:color="auto"/>
        <w:left w:val="none" w:sz="0" w:space="0" w:color="auto"/>
        <w:bottom w:val="none" w:sz="0" w:space="0" w:color="auto"/>
        <w:right w:val="none" w:sz="0" w:space="0" w:color="auto"/>
      </w:divBdr>
    </w:div>
    <w:div w:id="1711372842">
      <w:bodyDiv w:val="1"/>
      <w:marLeft w:val="0"/>
      <w:marRight w:val="0"/>
      <w:marTop w:val="0"/>
      <w:marBottom w:val="0"/>
      <w:divBdr>
        <w:top w:val="none" w:sz="0" w:space="0" w:color="auto"/>
        <w:left w:val="none" w:sz="0" w:space="0" w:color="auto"/>
        <w:bottom w:val="none" w:sz="0" w:space="0" w:color="auto"/>
        <w:right w:val="none" w:sz="0" w:space="0" w:color="auto"/>
      </w:divBdr>
    </w:div>
    <w:div w:id="1789591942">
      <w:bodyDiv w:val="1"/>
      <w:marLeft w:val="0"/>
      <w:marRight w:val="0"/>
      <w:marTop w:val="0"/>
      <w:marBottom w:val="0"/>
      <w:divBdr>
        <w:top w:val="none" w:sz="0" w:space="0" w:color="auto"/>
        <w:left w:val="none" w:sz="0" w:space="0" w:color="auto"/>
        <w:bottom w:val="none" w:sz="0" w:space="0" w:color="auto"/>
        <w:right w:val="none" w:sz="0" w:space="0" w:color="auto"/>
      </w:divBdr>
    </w:div>
    <w:div w:id="198149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ein.12@osu.edu"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osu.edu/fishercomcon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CALL FOR PAPERS</vt:lpstr>
    </vt:vector>
  </TitlesOfParts>
  <Company>The Ohio State University</Company>
  <LinksUpToDate>false</LinksUpToDate>
  <CharactersWithSpaces>6097</CharactersWithSpaces>
  <SharedDoc>false</SharedDoc>
  <HLinks>
    <vt:vector size="12" baseType="variant">
      <vt:variant>
        <vt:i4>5242915</vt:i4>
      </vt:variant>
      <vt:variant>
        <vt:i4>3</vt:i4>
      </vt:variant>
      <vt:variant>
        <vt:i4>0</vt:i4>
      </vt:variant>
      <vt:variant>
        <vt:i4>5</vt:i4>
      </vt:variant>
      <vt:variant>
        <vt:lpwstr>mailto:commitmentconference@cob.osu.edu</vt:lpwstr>
      </vt:variant>
      <vt:variant>
        <vt:lpwstr/>
      </vt:variant>
      <vt:variant>
        <vt:i4>8323160</vt:i4>
      </vt:variant>
      <vt:variant>
        <vt:i4>0</vt:i4>
      </vt:variant>
      <vt:variant>
        <vt:i4>0</vt:i4>
      </vt:variant>
      <vt:variant>
        <vt:i4>5</vt:i4>
      </vt:variant>
      <vt:variant>
        <vt:lpwstr>http://fisher.osu.edu/~klein_12/Commitment.htm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dc:title>
  <dc:creator>Fisher College of Business</dc:creator>
  <cp:lastModifiedBy>Klein, Howard</cp:lastModifiedBy>
  <cp:revision>20</cp:revision>
  <dcterms:created xsi:type="dcterms:W3CDTF">2019-07-05T19:33:00Z</dcterms:created>
  <dcterms:modified xsi:type="dcterms:W3CDTF">2021-12-05T19:53:00Z</dcterms:modified>
</cp:coreProperties>
</file>