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78D0" w14:textId="3ED7BA60" w:rsidR="00E5704C" w:rsidRDefault="00F66154" w:rsidP="00B41486">
      <w:pPr>
        <w:shd w:val="clear" w:color="auto" w:fill="FFFFFF"/>
        <w:spacing w:line="240" w:lineRule="auto"/>
        <w:rPr>
          <w:rFonts w:ascii="Times New Roman" w:eastAsia="Times New Roman" w:hAnsi="Times New Roman" w:cs="Times New Roman"/>
          <w:b/>
          <w:bCs/>
          <w:color w:val="404040"/>
          <w:sz w:val="24"/>
          <w:szCs w:val="24"/>
        </w:rPr>
      </w:pPr>
      <w:r w:rsidRPr="00E221FF">
        <w:rPr>
          <w:rFonts w:ascii="Times New Roman" w:eastAsia="Times New Roman" w:hAnsi="Times New Roman" w:cs="Times New Roman"/>
          <w:b/>
          <w:bCs/>
          <w:color w:val="404040"/>
          <w:sz w:val="24"/>
          <w:szCs w:val="24"/>
        </w:rPr>
        <w:t>Flipped Classroom Pre-Class Work Design and Experience</w:t>
      </w:r>
    </w:p>
    <w:p w14:paraId="7515D6A7" w14:textId="26676072" w:rsidR="00F130A1" w:rsidRPr="00E221FF" w:rsidRDefault="00C03EFA" w:rsidP="00B41486">
      <w:pPr>
        <w:shd w:val="clear" w:color="auto" w:fill="FFFFFF"/>
        <w:spacing w:line="240" w:lineRule="auto"/>
        <w:rPr>
          <w:rFonts w:ascii="Times New Roman" w:eastAsia="Times New Roman" w:hAnsi="Times New Roman" w:cs="Times New Roman"/>
          <w:b/>
          <w:bCs/>
          <w:color w:val="404040"/>
          <w:sz w:val="24"/>
          <w:szCs w:val="24"/>
        </w:rPr>
      </w:pPr>
      <w:hyperlink r:id="rId6" w:history="1">
        <w:r w:rsidR="00F66154" w:rsidRPr="00C03EFA">
          <w:rPr>
            <w:rStyle w:val="Hyperlink"/>
            <w:rFonts w:ascii="Times New Roman" w:eastAsia="Times New Roman" w:hAnsi="Times New Roman" w:cs="Times New Roman"/>
            <w:b/>
            <w:bCs/>
            <w:sz w:val="24"/>
            <w:szCs w:val="24"/>
          </w:rPr>
          <w:t>QUALTRICS LINK</w:t>
        </w:r>
      </w:hyperlink>
    </w:p>
    <w:p w14:paraId="1D449AC8" w14:textId="77777777" w:rsidR="00711C4A" w:rsidRPr="00E221FF" w:rsidRDefault="00F66154" w:rsidP="00B41486">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color w:val="404040"/>
          <w:sz w:val="24"/>
          <w:szCs w:val="24"/>
        </w:rPr>
        <w:t>Annetta Dolowitz</w:t>
      </w:r>
    </w:p>
    <w:p w14:paraId="6BF2AE9D" w14:textId="77777777" w:rsidR="00711C4A" w:rsidRPr="00E221FF" w:rsidRDefault="00F66154" w:rsidP="00B41486">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color w:val="404040"/>
          <w:sz w:val="24"/>
          <w:szCs w:val="24"/>
        </w:rPr>
        <w:t>ad1925@jagmail.southalabama.edu</w:t>
      </w:r>
    </w:p>
    <w:p w14:paraId="5821B392" w14:textId="77777777" w:rsidR="00711C4A" w:rsidRPr="00E221FF" w:rsidRDefault="00F66154" w:rsidP="00B41486">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color w:val="404040"/>
          <w:sz w:val="24"/>
          <w:szCs w:val="24"/>
        </w:rPr>
        <w:t> </w:t>
      </w:r>
    </w:p>
    <w:p w14:paraId="4DDCE208" w14:textId="77777777" w:rsidR="007577FD" w:rsidRDefault="007577FD" w:rsidP="00B41486">
      <w:pPr>
        <w:shd w:val="clear" w:color="auto" w:fill="FFFFFF"/>
        <w:spacing w:line="240" w:lineRule="auto"/>
        <w:rPr>
          <w:rFonts w:ascii="Times New Roman" w:eastAsia="Times New Roman" w:hAnsi="Times New Roman" w:cs="Times New Roman"/>
          <w:color w:val="404040"/>
          <w:sz w:val="24"/>
          <w:szCs w:val="24"/>
        </w:rPr>
      </w:pPr>
      <w:bookmarkStart w:id="0" w:name="_Hlk66266466"/>
    </w:p>
    <w:p w14:paraId="7C41D228" w14:textId="137B883E" w:rsidR="009724D6" w:rsidRDefault="00F66154" w:rsidP="00B41486">
      <w:pPr>
        <w:shd w:val="clear" w:color="auto" w:fill="FFFFFF"/>
        <w:spacing w:line="240" w:lineRule="auto"/>
        <w:rPr>
          <w:rFonts w:ascii="Times New Roman" w:eastAsia="Times New Roman" w:hAnsi="Times New Roman" w:cs="Times New Roman"/>
          <w:color w:val="404040"/>
          <w:sz w:val="24"/>
          <w:szCs w:val="24"/>
        </w:rPr>
      </w:pPr>
      <w:bookmarkStart w:id="1" w:name="_Hlk90633779"/>
      <w:r>
        <w:rPr>
          <w:rFonts w:ascii="Times New Roman" w:eastAsia="Times New Roman" w:hAnsi="Times New Roman" w:cs="Times New Roman"/>
          <w:color w:val="404040"/>
          <w:sz w:val="24"/>
          <w:szCs w:val="24"/>
        </w:rPr>
        <w:t>Hello, my</w:t>
      </w:r>
      <w:r w:rsidR="00CC19E8">
        <w:rPr>
          <w:rFonts w:ascii="Times New Roman" w:eastAsia="Times New Roman" w:hAnsi="Times New Roman" w:cs="Times New Roman"/>
          <w:color w:val="404040"/>
          <w:sz w:val="24"/>
          <w:szCs w:val="24"/>
        </w:rPr>
        <w:t xml:space="preserve"> name is</w:t>
      </w:r>
      <w:r w:rsidR="008C2715">
        <w:rPr>
          <w:rFonts w:ascii="Times New Roman" w:eastAsia="Times New Roman" w:hAnsi="Times New Roman" w:cs="Times New Roman"/>
          <w:color w:val="404040"/>
          <w:sz w:val="24"/>
          <w:szCs w:val="24"/>
        </w:rPr>
        <w:t xml:space="preserve"> Annetta Dolowitz, and I am a Ph.D. student</w:t>
      </w:r>
      <w:r w:rsidR="00CC19E8">
        <w:rPr>
          <w:rFonts w:ascii="Times New Roman" w:eastAsia="Times New Roman" w:hAnsi="Times New Roman" w:cs="Times New Roman"/>
          <w:color w:val="404040"/>
          <w:sz w:val="24"/>
          <w:szCs w:val="24"/>
        </w:rPr>
        <w:t xml:space="preserve"> in Instructional Design and Development</w:t>
      </w:r>
      <w:r w:rsidR="008C2715">
        <w:rPr>
          <w:rFonts w:ascii="Times New Roman" w:eastAsia="Times New Roman" w:hAnsi="Times New Roman" w:cs="Times New Roman"/>
          <w:color w:val="404040"/>
          <w:sz w:val="24"/>
          <w:szCs w:val="24"/>
        </w:rPr>
        <w:t xml:space="preserve"> at the University of South Alabama. I </w:t>
      </w:r>
      <w:r w:rsidR="007F7116">
        <w:rPr>
          <w:rFonts w:ascii="Times New Roman" w:eastAsia="Times New Roman" w:hAnsi="Times New Roman" w:cs="Times New Roman"/>
          <w:color w:val="404040"/>
          <w:sz w:val="24"/>
          <w:szCs w:val="24"/>
        </w:rPr>
        <w:t xml:space="preserve">will </w:t>
      </w:r>
      <w:r w:rsidR="000C2D05">
        <w:rPr>
          <w:rFonts w:ascii="Times New Roman" w:eastAsia="Times New Roman" w:hAnsi="Times New Roman" w:cs="Times New Roman"/>
          <w:color w:val="404040"/>
          <w:sz w:val="24"/>
          <w:szCs w:val="24"/>
        </w:rPr>
        <w:t>be designing</w:t>
      </w:r>
      <w:r w:rsidR="008C2715">
        <w:rPr>
          <w:rFonts w:ascii="Times New Roman" w:eastAsia="Times New Roman" w:hAnsi="Times New Roman" w:cs="Times New Roman"/>
          <w:color w:val="404040"/>
          <w:sz w:val="24"/>
          <w:szCs w:val="24"/>
        </w:rPr>
        <w:t xml:space="preserve"> a study that explores the effectiveness of </w:t>
      </w:r>
      <w:r w:rsidR="000D2230">
        <w:rPr>
          <w:rFonts w:ascii="Times New Roman" w:eastAsia="Times New Roman" w:hAnsi="Times New Roman" w:cs="Times New Roman"/>
          <w:color w:val="404040"/>
          <w:sz w:val="24"/>
          <w:szCs w:val="24"/>
        </w:rPr>
        <w:t xml:space="preserve">providing students </w:t>
      </w:r>
      <w:r w:rsidR="008C2715">
        <w:rPr>
          <w:rFonts w:ascii="Times New Roman" w:eastAsia="Times New Roman" w:hAnsi="Times New Roman" w:cs="Times New Roman"/>
          <w:color w:val="404040"/>
          <w:sz w:val="24"/>
          <w:szCs w:val="24"/>
        </w:rPr>
        <w:t xml:space="preserve">structured </w:t>
      </w:r>
      <w:r w:rsidR="000D2230">
        <w:rPr>
          <w:rFonts w:ascii="Times New Roman" w:eastAsia="Times New Roman" w:hAnsi="Times New Roman" w:cs="Times New Roman"/>
          <w:color w:val="404040"/>
          <w:sz w:val="24"/>
          <w:szCs w:val="24"/>
        </w:rPr>
        <w:t>guidance, such as a reading or video viewing guide,</w:t>
      </w:r>
      <w:r w:rsidR="008C2715">
        <w:rPr>
          <w:rFonts w:ascii="Times New Roman" w:eastAsia="Times New Roman" w:hAnsi="Times New Roman" w:cs="Times New Roman"/>
          <w:color w:val="404040"/>
          <w:sz w:val="24"/>
          <w:szCs w:val="24"/>
        </w:rPr>
        <w:t xml:space="preserve"> in pre-class work</w:t>
      </w:r>
      <w:r w:rsidR="00F130A1">
        <w:rPr>
          <w:rFonts w:ascii="Times New Roman" w:eastAsia="Times New Roman" w:hAnsi="Times New Roman" w:cs="Times New Roman"/>
          <w:color w:val="404040"/>
          <w:sz w:val="24"/>
          <w:szCs w:val="24"/>
        </w:rPr>
        <w:t>. This study will attempt to increase student engagement and performance.</w:t>
      </w:r>
      <w:r w:rsidR="000D2230">
        <w:rPr>
          <w:rFonts w:ascii="Times New Roman" w:eastAsia="Times New Roman" w:hAnsi="Times New Roman" w:cs="Times New Roman"/>
          <w:color w:val="404040"/>
          <w:sz w:val="24"/>
          <w:szCs w:val="24"/>
        </w:rPr>
        <w:t xml:space="preserve"> Please feel free to contact me for detailed information on pre-class work methods and strategies.</w:t>
      </w:r>
    </w:p>
    <w:p w14:paraId="1A2A52A6" w14:textId="77777777" w:rsidR="009724D6" w:rsidRDefault="009724D6" w:rsidP="00B41486">
      <w:pPr>
        <w:shd w:val="clear" w:color="auto" w:fill="FFFFFF"/>
        <w:spacing w:line="240" w:lineRule="auto"/>
        <w:rPr>
          <w:rFonts w:ascii="Times New Roman" w:eastAsia="Times New Roman" w:hAnsi="Times New Roman" w:cs="Times New Roman"/>
          <w:color w:val="404040"/>
          <w:sz w:val="24"/>
          <w:szCs w:val="24"/>
        </w:rPr>
      </w:pPr>
    </w:p>
    <w:p w14:paraId="69C0EA48" w14:textId="38B91C14" w:rsidR="005B4572" w:rsidRDefault="00F66154" w:rsidP="00B41486">
      <w:pPr>
        <w:shd w:val="clear" w:color="auto" w:fill="FFFFFF"/>
        <w:spacing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You are invited to </w:t>
      </w:r>
      <w:r w:rsidR="000A5B35">
        <w:rPr>
          <w:rFonts w:ascii="Times New Roman" w:eastAsia="Times New Roman" w:hAnsi="Times New Roman" w:cs="Times New Roman"/>
          <w:color w:val="404040"/>
          <w:sz w:val="24"/>
          <w:szCs w:val="24"/>
        </w:rPr>
        <w:t xml:space="preserve">voluntarily </w:t>
      </w:r>
      <w:r>
        <w:rPr>
          <w:rFonts w:ascii="Times New Roman" w:eastAsia="Times New Roman" w:hAnsi="Times New Roman" w:cs="Times New Roman"/>
          <w:color w:val="404040"/>
          <w:sz w:val="24"/>
          <w:szCs w:val="24"/>
        </w:rPr>
        <w:t xml:space="preserve">participate in this </w:t>
      </w:r>
      <w:r w:rsidR="007941E2">
        <w:rPr>
          <w:rFonts w:ascii="Times New Roman" w:eastAsia="Times New Roman" w:hAnsi="Times New Roman" w:cs="Times New Roman"/>
          <w:color w:val="404040"/>
          <w:sz w:val="24"/>
          <w:szCs w:val="24"/>
        </w:rPr>
        <w:t xml:space="preserve">survey </w:t>
      </w:r>
      <w:r>
        <w:rPr>
          <w:rFonts w:ascii="Times New Roman" w:eastAsia="Times New Roman" w:hAnsi="Times New Roman" w:cs="Times New Roman"/>
          <w:color w:val="404040"/>
          <w:sz w:val="24"/>
          <w:szCs w:val="24"/>
        </w:rPr>
        <w:t>research project</w:t>
      </w:r>
      <w:r w:rsidR="007941E2">
        <w:rPr>
          <w:rFonts w:ascii="Times New Roman" w:eastAsia="Times New Roman" w:hAnsi="Times New Roman" w:cs="Times New Roman"/>
          <w:color w:val="404040"/>
          <w:sz w:val="24"/>
          <w:szCs w:val="24"/>
        </w:rPr>
        <w:t xml:space="preserve"> which will take </w:t>
      </w:r>
      <w:r w:rsidR="007941E2" w:rsidRPr="000C2D05">
        <w:rPr>
          <w:rFonts w:ascii="Times New Roman" w:eastAsia="Times New Roman" w:hAnsi="Times New Roman" w:cs="Times New Roman"/>
          <w:b/>
          <w:bCs/>
          <w:color w:val="404040"/>
          <w:sz w:val="24"/>
          <w:szCs w:val="24"/>
        </w:rPr>
        <w:t>15 -20 minutes</w:t>
      </w:r>
      <w:r>
        <w:rPr>
          <w:rFonts w:ascii="Times New Roman" w:eastAsia="Times New Roman" w:hAnsi="Times New Roman" w:cs="Times New Roman"/>
          <w:color w:val="404040"/>
          <w:sz w:val="24"/>
          <w:szCs w:val="24"/>
        </w:rPr>
        <w:t xml:space="preserve">. I am seeking </w:t>
      </w:r>
      <w:r w:rsidR="000A5B35">
        <w:rPr>
          <w:rFonts w:ascii="Times New Roman" w:eastAsia="Times New Roman" w:hAnsi="Times New Roman" w:cs="Times New Roman"/>
          <w:color w:val="404040"/>
          <w:sz w:val="24"/>
          <w:szCs w:val="24"/>
        </w:rPr>
        <w:t>to better understand</w:t>
      </w:r>
      <w:r>
        <w:rPr>
          <w:rFonts w:ascii="Times New Roman" w:eastAsia="Times New Roman" w:hAnsi="Times New Roman" w:cs="Times New Roman"/>
          <w:color w:val="404040"/>
          <w:sz w:val="24"/>
          <w:szCs w:val="24"/>
        </w:rPr>
        <w:t xml:space="preserve"> professors' and instructors' expectations of their students regarding student engagement in pre-class work</w:t>
      </w:r>
      <w:r w:rsidR="004B5B73">
        <w:rPr>
          <w:rFonts w:ascii="Times New Roman" w:eastAsia="Times New Roman" w:hAnsi="Times New Roman" w:cs="Times New Roman"/>
          <w:color w:val="404040"/>
          <w:sz w:val="24"/>
          <w:szCs w:val="24"/>
        </w:rPr>
        <w:t xml:space="preserve">. </w:t>
      </w:r>
      <w:r w:rsidRPr="00E221FF">
        <w:rPr>
          <w:rFonts w:ascii="Times New Roman" w:eastAsia="Times New Roman" w:hAnsi="Times New Roman" w:cs="Times New Roman"/>
          <w:color w:val="404040"/>
          <w:sz w:val="24"/>
          <w:szCs w:val="24"/>
        </w:rPr>
        <w:t>Your complete and honest responses are much valued. Thank you for your participation!</w:t>
      </w:r>
    </w:p>
    <w:bookmarkEnd w:id="1"/>
    <w:p w14:paraId="28E8C518" w14:textId="77777777" w:rsidR="005B4572" w:rsidRDefault="00F66154" w:rsidP="00B41486">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color w:val="404040"/>
          <w:sz w:val="24"/>
          <w:szCs w:val="24"/>
        </w:rPr>
        <w:t> </w:t>
      </w:r>
    </w:p>
    <w:p w14:paraId="75704C78" w14:textId="478B785B" w:rsidR="00CD0451" w:rsidRDefault="00F66154" w:rsidP="00CD0451">
      <w:pPr>
        <w:shd w:val="clear" w:color="auto" w:fill="FFFFFF"/>
        <w:spacing w:line="240" w:lineRule="auto"/>
        <w:rPr>
          <w:rFonts w:ascii="Times New Roman" w:eastAsia="Times New Roman" w:hAnsi="Times New Roman" w:cs="Times New Roman"/>
          <w:color w:val="404040"/>
          <w:sz w:val="24"/>
          <w:szCs w:val="24"/>
        </w:rPr>
      </w:pPr>
      <w:bookmarkStart w:id="2" w:name="_Hlk90633916"/>
      <w:r w:rsidRPr="00E221FF">
        <w:rPr>
          <w:rFonts w:ascii="Times New Roman" w:eastAsia="Times New Roman" w:hAnsi="Times New Roman" w:cs="Times New Roman"/>
          <w:b/>
          <w:bCs/>
          <w:color w:val="404040"/>
          <w:sz w:val="24"/>
          <w:szCs w:val="24"/>
        </w:rPr>
        <w:t>Purpose</w:t>
      </w:r>
      <w:r w:rsidRPr="00E221FF">
        <w:rPr>
          <w:rFonts w:ascii="Times New Roman" w:eastAsia="Times New Roman" w:hAnsi="Times New Roman" w:cs="Times New Roman"/>
          <w:color w:val="404040"/>
          <w:sz w:val="24"/>
          <w:szCs w:val="24"/>
        </w:rPr>
        <w:t xml:space="preserve">: </w:t>
      </w:r>
      <w:r w:rsidRPr="003C03FA">
        <w:rPr>
          <w:rFonts w:ascii="Times New Roman" w:eastAsia="Times New Roman" w:hAnsi="Times New Roman" w:cs="Times New Roman"/>
          <w:color w:val="404040"/>
          <w:sz w:val="24"/>
          <w:szCs w:val="24"/>
        </w:rPr>
        <w:t xml:space="preserve">This survey explores how professors and instructors design their flipped classroom activities, specifically the pre-class work and your expectations and experiences with students' engagement in the pre-class work. I am examining how you prepare your students for a flipped classroom experience. I want to better understand how faculty determine what methods/strategies to deliver pre-class content and accompanying pre-class activities. </w:t>
      </w:r>
    </w:p>
    <w:p w14:paraId="70329878" w14:textId="77777777" w:rsidR="00CD0451" w:rsidRDefault="00CD0451" w:rsidP="00CD0451">
      <w:pPr>
        <w:shd w:val="clear" w:color="auto" w:fill="FFFFFF"/>
        <w:spacing w:line="240" w:lineRule="auto"/>
        <w:rPr>
          <w:rFonts w:ascii="Times New Roman" w:eastAsia="Times New Roman" w:hAnsi="Times New Roman" w:cs="Times New Roman"/>
          <w:color w:val="404040"/>
          <w:sz w:val="24"/>
          <w:szCs w:val="24"/>
        </w:rPr>
      </w:pPr>
    </w:p>
    <w:p w14:paraId="60101D9E" w14:textId="54C88054" w:rsidR="00CD0451" w:rsidRDefault="00F66154" w:rsidP="00CD0451">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b/>
          <w:bCs/>
          <w:color w:val="404040"/>
          <w:sz w:val="24"/>
          <w:szCs w:val="24"/>
        </w:rPr>
        <w:t>Procedure</w:t>
      </w:r>
      <w:r w:rsidRPr="00E221FF">
        <w:rPr>
          <w:rFonts w:ascii="Times New Roman" w:eastAsia="Times New Roman" w:hAnsi="Times New Roman" w:cs="Times New Roman"/>
          <w:color w:val="404040"/>
          <w:sz w:val="24"/>
          <w:szCs w:val="24"/>
        </w:rPr>
        <w:t>: You will be asked a series of questions</w:t>
      </w:r>
      <w:r>
        <w:rPr>
          <w:rFonts w:ascii="Times New Roman" w:eastAsia="Times New Roman" w:hAnsi="Times New Roman" w:cs="Times New Roman"/>
          <w:color w:val="404040"/>
          <w:sz w:val="24"/>
          <w:szCs w:val="24"/>
        </w:rPr>
        <w:t xml:space="preserve"> using Qualtrics</w:t>
      </w:r>
      <w:r w:rsidR="00BD5733">
        <w:rPr>
          <w:rFonts w:ascii="Times New Roman" w:eastAsia="Times New Roman" w:hAnsi="Times New Roman" w:cs="Times New Roman"/>
          <w:color w:val="404040"/>
          <w:sz w:val="24"/>
          <w:szCs w:val="24"/>
        </w:rPr>
        <w:t xml:space="preserve"> which should </w:t>
      </w:r>
      <w:r w:rsidR="00BD5733" w:rsidRPr="000C2D05">
        <w:rPr>
          <w:rFonts w:ascii="Times New Roman" w:eastAsia="Times New Roman" w:hAnsi="Times New Roman" w:cs="Times New Roman"/>
          <w:b/>
          <w:bCs/>
          <w:color w:val="404040"/>
          <w:sz w:val="24"/>
          <w:szCs w:val="24"/>
        </w:rPr>
        <w:t>take 15-20 minutes</w:t>
      </w:r>
      <w:r>
        <w:rPr>
          <w:rFonts w:ascii="Times New Roman" w:eastAsia="Times New Roman" w:hAnsi="Times New Roman" w:cs="Times New Roman"/>
          <w:color w:val="404040"/>
          <w:sz w:val="24"/>
          <w:szCs w:val="24"/>
        </w:rPr>
        <w:t xml:space="preserve">. </w:t>
      </w:r>
      <w:r w:rsidRPr="003C03FA">
        <w:rPr>
          <w:rFonts w:ascii="Times New Roman" w:eastAsia="Times New Roman" w:hAnsi="Times New Roman" w:cs="Times New Roman"/>
          <w:color w:val="404040"/>
          <w:sz w:val="24"/>
          <w:szCs w:val="24"/>
        </w:rPr>
        <w:t>The questions are grouped into two sections. In the first section, the questions are more general information questions. The second section, questions for a specific module or unit you teach in your flipped class. In the second section, if you have your specific course open, you will be able to cut and paste some of the answers, should you wish to.</w:t>
      </w:r>
      <w:r>
        <w:rPr>
          <w:rFonts w:ascii="Times New Roman" w:eastAsia="Times New Roman" w:hAnsi="Times New Roman" w:cs="Times New Roman"/>
          <w:color w:val="404040"/>
          <w:sz w:val="24"/>
          <w:szCs w:val="24"/>
        </w:rPr>
        <w:t xml:space="preserve"> </w:t>
      </w:r>
      <w:r w:rsidR="002A22A8">
        <w:rPr>
          <w:rFonts w:ascii="Times New Roman" w:eastAsia="Times New Roman" w:hAnsi="Times New Roman" w:cs="Times New Roman"/>
          <w:color w:val="404040"/>
          <w:sz w:val="24"/>
          <w:szCs w:val="24"/>
        </w:rPr>
        <w:t xml:space="preserve">The main demographic question that I will collect is what level course you refer to (an undergraduate or a graduate level flipped classroom). </w:t>
      </w:r>
    </w:p>
    <w:p w14:paraId="4D02E11E" w14:textId="77777777" w:rsidR="002A22A8" w:rsidRDefault="002A22A8" w:rsidP="00CD0451">
      <w:pPr>
        <w:shd w:val="clear" w:color="auto" w:fill="FFFFFF"/>
        <w:spacing w:line="240" w:lineRule="auto"/>
        <w:rPr>
          <w:rFonts w:ascii="Times New Roman" w:eastAsia="Times New Roman" w:hAnsi="Times New Roman" w:cs="Times New Roman"/>
          <w:color w:val="404040"/>
          <w:sz w:val="24"/>
          <w:szCs w:val="24"/>
        </w:rPr>
      </w:pPr>
    </w:p>
    <w:p w14:paraId="6B38F739" w14:textId="48CE7EA1" w:rsidR="00CD0451" w:rsidRPr="00E221FF" w:rsidRDefault="00F66154" w:rsidP="00CD0451">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color w:val="404040"/>
          <w:sz w:val="24"/>
          <w:szCs w:val="24"/>
        </w:rPr>
        <w:t>You have the right to refuse to respond to any questions that you do not wish to answer. </w:t>
      </w:r>
      <w:r w:rsidR="006931F4">
        <w:rPr>
          <w:rFonts w:ascii="Times New Roman" w:eastAsia="Times New Roman" w:hAnsi="Times New Roman" w:cs="Times New Roman"/>
          <w:color w:val="404040"/>
          <w:sz w:val="24"/>
          <w:szCs w:val="24"/>
        </w:rPr>
        <w:t>The responses are anonymous.</w:t>
      </w:r>
    </w:p>
    <w:p w14:paraId="2989053E" w14:textId="77777777" w:rsidR="00AA68A7" w:rsidRPr="00E221FF" w:rsidRDefault="00AA68A7" w:rsidP="00B41486">
      <w:pPr>
        <w:shd w:val="clear" w:color="auto" w:fill="FFFFFF"/>
        <w:spacing w:line="240" w:lineRule="auto"/>
        <w:rPr>
          <w:rFonts w:ascii="Times New Roman" w:eastAsia="Times New Roman" w:hAnsi="Times New Roman" w:cs="Times New Roman"/>
          <w:color w:val="404040"/>
          <w:sz w:val="24"/>
          <w:szCs w:val="24"/>
        </w:rPr>
      </w:pPr>
    </w:p>
    <w:p w14:paraId="089AEBBB" w14:textId="0686851C" w:rsidR="00AA68A7" w:rsidRPr="00E221FF" w:rsidRDefault="00F66154" w:rsidP="00B41486">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b/>
          <w:bCs/>
          <w:color w:val="404040"/>
          <w:sz w:val="24"/>
          <w:szCs w:val="24"/>
        </w:rPr>
        <w:t>Benefits and Risks</w:t>
      </w:r>
      <w:r w:rsidRPr="00E221FF">
        <w:rPr>
          <w:rFonts w:ascii="Times New Roman" w:eastAsia="Times New Roman" w:hAnsi="Times New Roman" w:cs="Times New Roman"/>
          <w:color w:val="404040"/>
          <w:sz w:val="24"/>
          <w:szCs w:val="24"/>
        </w:rPr>
        <w:t xml:space="preserve">: Participating in this </w:t>
      </w:r>
      <w:r w:rsidR="002C6B8B">
        <w:rPr>
          <w:rFonts w:ascii="Times New Roman" w:eastAsia="Times New Roman" w:hAnsi="Times New Roman" w:cs="Times New Roman"/>
          <w:color w:val="404040"/>
          <w:sz w:val="24"/>
          <w:szCs w:val="24"/>
        </w:rPr>
        <w:t xml:space="preserve">survey study is to </w:t>
      </w:r>
      <w:r w:rsidR="002C6B8B" w:rsidRPr="00E221FF">
        <w:rPr>
          <w:rFonts w:ascii="Times New Roman" w:eastAsia="Times New Roman" w:hAnsi="Times New Roman" w:cs="Times New Roman"/>
          <w:color w:val="404040"/>
          <w:sz w:val="24"/>
          <w:szCs w:val="24"/>
        </w:rPr>
        <w:t>help</w:t>
      </w:r>
      <w:r w:rsidR="00711C4A" w:rsidRPr="00E221FF">
        <w:rPr>
          <w:rFonts w:ascii="Times New Roman" w:eastAsia="Times New Roman" w:hAnsi="Times New Roman" w:cs="Times New Roman"/>
          <w:color w:val="404040"/>
          <w:sz w:val="24"/>
          <w:szCs w:val="24"/>
        </w:rPr>
        <w:t xml:space="preserve"> this budding scholar </w:t>
      </w:r>
      <w:r w:rsidR="002C6B8B">
        <w:rPr>
          <w:rFonts w:ascii="Times New Roman" w:eastAsia="Times New Roman" w:hAnsi="Times New Roman" w:cs="Times New Roman"/>
          <w:color w:val="404040"/>
          <w:sz w:val="24"/>
          <w:szCs w:val="24"/>
        </w:rPr>
        <w:t>prepare for their dissertation proposal</w:t>
      </w:r>
      <w:r w:rsidRPr="00E221FF">
        <w:rPr>
          <w:rFonts w:ascii="Times New Roman" w:eastAsia="Times New Roman" w:hAnsi="Times New Roman" w:cs="Times New Roman"/>
          <w:color w:val="404040"/>
          <w:sz w:val="24"/>
          <w:szCs w:val="24"/>
        </w:rPr>
        <w:t xml:space="preserve">. A risk that may occur would be the time </w:t>
      </w:r>
      <w:r w:rsidR="00D62F5F" w:rsidRPr="00E221FF">
        <w:rPr>
          <w:rFonts w:ascii="Times New Roman" w:eastAsia="Times New Roman" w:hAnsi="Times New Roman" w:cs="Times New Roman"/>
          <w:color w:val="404040"/>
          <w:sz w:val="24"/>
          <w:szCs w:val="24"/>
        </w:rPr>
        <w:t xml:space="preserve">spent </w:t>
      </w:r>
      <w:r w:rsidR="002C6B8B">
        <w:rPr>
          <w:rFonts w:ascii="Times New Roman" w:eastAsia="Times New Roman" w:hAnsi="Times New Roman" w:cs="Times New Roman"/>
          <w:color w:val="404040"/>
          <w:sz w:val="24"/>
          <w:szCs w:val="24"/>
        </w:rPr>
        <w:t>completing the survey</w:t>
      </w:r>
      <w:r w:rsidRPr="00E221FF">
        <w:rPr>
          <w:rFonts w:ascii="Times New Roman" w:eastAsia="Times New Roman" w:hAnsi="Times New Roman" w:cs="Times New Roman"/>
          <w:color w:val="404040"/>
          <w:sz w:val="24"/>
          <w:szCs w:val="24"/>
        </w:rPr>
        <w:t>.  </w:t>
      </w:r>
    </w:p>
    <w:p w14:paraId="3A52071A" w14:textId="77777777" w:rsidR="00AA68A7" w:rsidRPr="00E221FF" w:rsidRDefault="00F66154" w:rsidP="00B41486">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color w:val="404040"/>
          <w:sz w:val="24"/>
          <w:szCs w:val="24"/>
        </w:rPr>
        <w:t> </w:t>
      </w:r>
    </w:p>
    <w:bookmarkEnd w:id="0"/>
    <w:p w14:paraId="5BF5B3BA" w14:textId="11FDE971" w:rsidR="00CD0451" w:rsidRPr="003C03FA" w:rsidRDefault="00F66154" w:rsidP="00CD0451">
      <w:pPr>
        <w:shd w:val="clear" w:color="auto" w:fill="FFFFFF"/>
        <w:spacing w:line="240" w:lineRule="auto"/>
        <w:rPr>
          <w:rFonts w:ascii="Times New Roman" w:eastAsia="Times New Roman" w:hAnsi="Times New Roman" w:cs="Times New Roman"/>
          <w:color w:val="404040"/>
          <w:sz w:val="24"/>
          <w:szCs w:val="24"/>
        </w:rPr>
      </w:pPr>
      <w:r w:rsidRPr="00E221FF">
        <w:rPr>
          <w:rFonts w:ascii="Times New Roman" w:eastAsia="Times New Roman" w:hAnsi="Times New Roman" w:cs="Times New Roman"/>
          <w:b/>
          <w:bCs/>
          <w:color w:val="404040"/>
          <w:sz w:val="24"/>
          <w:szCs w:val="24"/>
        </w:rPr>
        <w:t>Incentives</w:t>
      </w:r>
      <w:r w:rsidRPr="00E221FF">
        <w:rPr>
          <w:rFonts w:ascii="Times New Roman" w:eastAsia="Times New Roman" w:hAnsi="Times New Roman" w:cs="Times New Roman"/>
          <w:color w:val="404040"/>
          <w:sz w:val="24"/>
          <w:szCs w:val="24"/>
        </w:rPr>
        <w:t xml:space="preserve">:  There are no incentives for participating in </w:t>
      </w:r>
      <w:r>
        <w:rPr>
          <w:rFonts w:ascii="Times New Roman" w:eastAsia="Times New Roman" w:hAnsi="Times New Roman" w:cs="Times New Roman"/>
          <w:color w:val="404040"/>
          <w:sz w:val="24"/>
          <w:szCs w:val="24"/>
        </w:rPr>
        <w:t>this study</w:t>
      </w:r>
      <w:r w:rsidRPr="00E221FF">
        <w:rPr>
          <w:rFonts w:ascii="Times New Roman" w:eastAsia="Times New Roman" w:hAnsi="Times New Roman" w:cs="Times New Roman"/>
          <w:color w:val="404040"/>
          <w:sz w:val="24"/>
          <w:szCs w:val="24"/>
        </w:rPr>
        <w:t>. </w:t>
      </w:r>
      <w:r w:rsidRPr="003C03FA">
        <w:rPr>
          <w:rFonts w:ascii="Times New Roman" w:eastAsia="Times New Roman" w:hAnsi="Times New Roman" w:cs="Times New Roman"/>
          <w:color w:val="404040"/>
          <w:sz w:val="24"/>
          <w:szCs w:val="24"/>
        </w:rPr>
        <w:t>Information about your participation in this study is stored in a computer; I will take the following precautions to protect it from unauthorized disclosure, tampering, or damage:</w:t>
      </w:r>
    </w:p>
    <w:p w14:paraId="7BFCC354" w14:textId="77777777" w:rsidR="00CD0451" w:rsidRPr="00C65B12" w:rsidRDefault="00F66154" w:rsidP="00CD0451">
      <w:pPr>
        <w:pStyle w:val="ListParagraph"/>
        <w:numPr>
          <w:ilvl w:val="0"/>
          <w:numId w:val="1"/>
        </w:numPr>
        <w:shd w:val="clear" w:color="auto" w:fill="FFFFFF"/>
        <w:spacing w:line="240" w:lineRule="auto"/>
        <w:rPr>
          <w:rFonts w:ascii="Times New Roman" w:eastAsia="Times New Roman" w:hAnsi="Times New Roman" w:cs="Times New Roman"/>
          <w:color w:val="404040"/>
          <w:sz w:val="24"/>
          <w:szCs w:val="24"/>
        </w:rPr>
      </w:pPr>
      <w:r w:rsidRPr="00C65B12">
        <w:rPr>
          <w:rFonts w:ascii="Times New Roman" w:eastAsia="Times New Roman" w:hAnsi="Times New Roman" w:cs="Times New Roman"/>
          <w:color w:val="404040"/>
          <w:sz w:val="24"/>
          <w:szCs w:val="24"/>
        </w:rPr>
        <w:t>all personal information will be stored on a locked computer</w:t>
      </w:r>
    </w:p>
    <w:p w14:paraId="2ADE68C6" w14:textId="77777777" w:rsidR="00CD0451" w:rsidRPr="00C65B12" w:rsidRDefault="00F66154" w:rsidP="00CD0451">
      <w:pPr>
        <w:pStyle w:val="ListParagraph"/>
        <w:numPr>
          <w:ilvl w:val="0"/>
          <w:numId w:val="1"/>
        </w:numPr>
        <w:shd w:val="clear" w:color="auto" w:fill="FFFFFF"/>
        <w:spacing w:line="240" w:lineRule="auto"/>
        <w:rPr>
          <w:rFonts w:ascii="Times New Roman" w:eastAsia="Times New Roman" w:hAnsi="Times New Roman" w:cs="Times New Roman"/>
          <w:color w:val="404040"/>
          <w:sz w:val="24"/>
          <w:szCs w:val="24"/>
        </w:rPr>
      </w:pPr>
      <w:r w:rsidRPr="00C65B12">
        <w:rPr>
          <w:rFonts w:ascii="Times New Roman" w:eastAsia="Times New Roman" w:hAnsi="Times New Roman" w:cs="Times New Roman"/>
          <w:color w:val="404040"/>
          <w:sz w:val="24"/>
          <w:szCs w:val="24"/>
        </w:rPr>
        <w:t>personal information will be kept on a spreadsheet that will be password protected</w:t>
      </w:r>
    </w:p>
    <w:p w14:paraId="31664621" w14:textId="77777777" w:rsidR="00CD0451" w:rsidRPr="00E221FF" w:rsidRDefault="00CD0451" w:rsidP="00CD0451">
      <w:pPr>
        <w:shd w:val="clear" w:color="auto" w:fill="FFFFFF"/>
        <w:spacing w:line="240" w:lineRule="auto"/>
        <w:rPr>
          <w:rFonts w:ascii="Times New Roman" w:eastAsia="Times New Roman" w:hAnsi="Times New Roman" w:cs="Times New Roman"/>
          <w:color w:val="404040"/>
          <w:sz w:val="24"/>
          <w:szCs w:val="24"/>
        </w:rPr>
      </w:pPr>
    </w:p>
    <w:p w14:paraId="3B9D1D6E" w14:textId="77777777" w:rsidR="00CD0451" w:rsidRPr="00125C24" w:rsidRDefault="00F66154" w:rsidP="00CD0451">
      <w:pPr>
        <w:shd w:val="clear" w:color="auto" w:fill="FFFFFF"/>
        <w:spacing w:line="240" w:lineRule="auto"/>
        <w:rPr>
          <w:rFonts w:ascii="Times New Roman" w:eastAsia="Times New Roman" w:hAnsi="Times New Roman" w:cs="Times New Roman"/>
          <w:color w:val="404040"/>
          <w:sz w:val="24"/>
          <w:szCs w:val="24"/>
        </w:rPr>
      </w:pPr>
      <w:r w:rsidRPr="00125C24">
        <w:rPr>
          <w:rFonts w:ascii="Times New Roman" w:eastAsia="Times New Roman" w:hAnsi="Times New Roman" w:cs="Times New Roman"/>
          <w:color w:val="404040"/>
          <w:sz w:val="24"/>
          <w:szCs w:val="24"/>
        </w:rPr>
        <w:lastRenderedPageBreak/>
        <w:t>A committee reviews this study called the Institutional Review Board (IRB), which works to protect your rights and welfare. You can withdraw from the study at any time without consequence. Please contact me, Annetta Dolowitz, at ad1925@jagmail.southalabama.edu, or the Institutional Review Board at the University of South Alabama at (251) 460-6308 if you have questions about your rights as a research subject. Again, thank you for your participation!</w:t>
      </w:r>
    </w:p>
    <w:p w14:paraId="4F15BCAE" w14:textId="0FF43B73" w:rsidR="009724D6" w:rsidRDefault="009724D6" w:rsidP="00B41486">
      <w:pPr>
        <w:shd w:val="clear" w:color="auto" w:fill="FFFFFF"/>
        <w:spacing w:line="240" w:lineRule="auto"/>
        <w:rPr>
          <w:rFonts w:ascii="Times New Roman" w:eastAsia="Times New Roman" w:hAnsi="Times New Roman" w:cs="Times New Roman"/>
          <w:color w:val="404040"/>
          <w:sz w:val="24"/>
          <w:szCs w:val="24"/>
        </w:rPr>
      </w:pPr>
    </w:p>
    <w:p w14:paraId="27997542" w14:textId="798978B6" w:rsidR="009724D6" w:rsidRDefault="00F66154" w:rsidP="00B41486">
      <w:pPr>
        <w:shd w:val="clear" w:color="auto" w:fill="FFFFFF"/>
        <w:spacing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Please click the following link to the Qualtrics survey now. Thank you!</w:t>
      </w:r>
    </w:p>
    <w:bookmarkEnd w:id="2"/>
    <w:p w14:paraId="29E8CDD6" w14:textId="632D5DFC" w:rsidR="009724D6" w:rsidRDefault="009724D6" w:rsidP="00B41486">
      <w:pPr>
        <w:shd w:val="clear" w:color="auto" w:fill="FFFFFF"/>
        <w:spacing w:line="240" w:lineRule="auto"/>
        <w:rPr>
          <w:rFonts w:ascii="Times New Roman" w:eastAsia="Times New Roman" w:hAnsi="Times New Roman" w:cs="Times New Roman"/>
          <w:color w:val="404040"/>
          <w:sz w:val="24"/>
          <w:szCs w:val="24"/>
        </w:rPr>
      </w:pPr>
    </w:p>
    <w:p w14:paraId="16E81D04" w14:textId="3D6A5000" w:rsidR="00F130A1" w:rsidRPr="00E221FF" w:rsidRDefault="00C03EFA" w:rsidP="00F130A1">
      <w:pPr>
        <w:shd w:val="clear" w:color="auto" w:fill="FFFFFF"/>
        <w:spacing w:line="240" w:lineRule="auto"/>
        <w:rPr>
          <w:rFonts w:ascii="Times New Roman" w:eastAsia="Times New Roman" w:hAnsi="Times New Roman" w:cs="Times New Roman"/>
          <w:b/>
          <w:bCs/>
          <w:color w:val="404040"/>
          <w:sz w:val="24"/>
          <w:szCs w:val="24"/>
        </w:rPr>
      </w:pPr>
      <w:hyperlink r:id="rId7" w:history="1">
        <w:r w:rsidR="00F66154" w:rsidRPr="00C03EFA">
          <w:rPr>
            <w:rStyle w:val="Hyperlink"/>
            <w:rFonts w:ascii="Times New Roman" w:eastAsia="Times New Roman" w:hAnsi="Times New Roman" w:cs="Times New Roman"/>
            <w:b/>
            <w:bCs/>
            <w:sz w:val="24"/>
            <w:szCs w:val="24"/>
          </w:rPr>
          <w:t>QUALTRICS LINK</w:t>
        </w:r>
      </w:hyperlink>
    </w:p>
    <w:p w14:paraId="5E7B852E" w14:textId="644A7144" w:rsidR="009724D6" w:rsidRPr="00E221FF" w:rsidRDefault="009724D6" w:rsidP="00B41486">
      <w:pPr>
        <w:shd w:val="clear" w:color="auto" w:fill="FFFFFF"/>
        <w:spacing w:line="240" w:lineRule="auto"/>
        <w:rPr>
          <w:rFonts w:ascii="Times New Roman" w:eastAsia="Times New Roman" w:hAnsi="Times New Roman" w:cs="Times New Roman"/>
          <w:color w:val="404040"/>
          <w:sz w:val="24"/>
          <w:szCs w:val="24"/>
        </w:rPr>
      </w:pPr>
    </w:p>
    <w:p w14:paraId="63AFE4FF" w14:textId="77777777" w:rsidR="00B30C34" w:rsidRPr="00E221FF" w:rsidRDefault="00B30C34" w:rsidP="00B41486">
      <w:pPr>
        <w:shd w:val="clear" w:color="auto" w:fill="FFFFFF"/>
        <w:spacing w:line="240" w:lineRule="auto"/>
        <w:rPr>
          <w:rFonts w:ascii="Times New Roman" w:eastAsia="Times New Roman" w:hAnsi="Times New Roman" w:cs="Times New Roman"/>
          <w:color w:val="404040"/>
          <w:sz w:val="24"/>
          <w:szCs w:val="24"/>
        </w:rPr>
      </w:pPr>
    </w:p>
    <w:sectPr w:rsidR="00B30C34" w:rsidRPr="00E22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0847"/>
    <w:multiLevelType w:val="hybridMultilevel"/>
    <w:tmpl w:val="6B62E65A"/>
    <w:lvl w:ilvl="0" w:tplc="EBD25F1A">
      <w:start w:val="1"/>
      <w:numFmt w:val="bullet"/>
      <w:lvlText w:val=""/>
      <w:lvlJc w:val="left"/>
      <w:pPr>
        <w:ind w:left="720" w:hanging="360"/>
      </w:pPr>
      <w:rPr>
        <w:rFonts w:ascii="Symbol" w:hAnsi="Symbol" w:hint="default"/>
      </w:rPr>
    </w:lvl>
    <w:lvl w:ilvl="1" w:tplc="D2E65794" w:tentative="1">
      <w:start w:val="1"/>
      <w:numFmt w:val="bullet"/>
      <w:lvlText w:val="o"/>
      <w:lvlJc w:val="left"/>
      <w:pPr>
        <w:ind w:left="1440" w:hanging="360"/>
      </w:pPr>
      <w:rPr>
        <w:rFonts w:ascii="Courier New" w:hAnsi="Courier New" w:cs="Courier New" w:hint="default"/>
      </w:rPr>
    </w:lvl>
    <w:lvl w:ilvl="2" w:tplc="5036B4FA" w:tentative="1">
      <w:start w:val="1"/>
      <w:numFmt w:val="bullet"/>
      <w:lvlText w:val=""/>
      <w:lvlJc w:val="left"/>
      <w:pPr>
        <w:ind w:left="2160" w:hanging="360"/>
      </w:pPr>
      <w:rPr>
        <w:rFonts w:ascii="Wingdings" w:hAnsi="Wingdings" w:hint="default"/>
      </w:rPr>
    </w:lvl>
    <w:lvl w:ilvl="3" w:tplc="511CF420" w:tentative="1">
      <w:start w:val="1"/>
      <w:numFmt w:val="bullet"/>
      <w:lvlText w:val=""/>
      <w:lvlJc w:val="left"/>
      <w:pPr>
        <w:ind w:left="2880" w:hanging="360"/>
      </w:pPr>
      <w:rPr>
        <w:rFonts w:ascii="Symbol" w:hAnsi="Symbol" w:hint="default"/>
      </w:rPr>
    </w:lvl>
    <w:lvl w:ilvl="4" w:tplc="FD460140" w:tentative="1">
      <w:start w:val="1"/>
      <w:numFmt w:val="bullet"/>
      <w:lvlText w:val="o"/>
      <w:lvlJc w:val="left"/>
      <w:pPr>
        <w:ind w:left="3600" w:hanging="360"/>
      </w:pPr>
      <w:rPr>
        <w:rFonts w:ascii="Courier New" w:hAnsi="Courier New" w:cs="Courier New" w:hint="default"/>
      </w:rPr>
    </w:lvl>
    <w:lvl w:ilvl="5" w:tplc="57E8F99E" w:tentative="1">
      <w:start w:val="1"/>
      <w:numFmt w:val="bullet"/>
      <w:lvlText w:val=""/>
      <w:lvlJc w:val="left"/>
      <w:pPr>
        <w:ind w:left="4320" w:hanging="360"/>
      </w:pPr>
      <w:rPr>
        <w:rFonts w:ascii="Wingdings" w:hAnsi="Wingdings" w:hint="default"/>
      </w:rPr>
    </w:lvl>
    <w:lvl w:ilvl="6" w:tplc="E4D43726" w:tentative="1">
      <w:start w:val="1"/>
      <w:numFmt w:val="bullet"/>
      <w:lvlText w:val=""/>
      <w:lvlJc w:val="left"/>
      <w:pPr>
        <w:ind w:left="5040" w:hanging="360"/>
      </w:pPr>
      <w:rPr>
        <w:rFonts w:ascii="Symbol" w:hAnsi="Symbol" w:hint="default"/>
      </w:rPr>
    </w:lvl>
    <w:lvl w:ilvl="7" w:tplc="1D0814AE" w:tentative="1">
      <w:start w:val="1"/>
      <w:numFmt w:val="bullet"/>
      <w:lvlText w:val="o"/>
      <w:lvlJc w:val="left"/>
      <w:pPr>
        <w:ind w:left="5760" w:hanging="360"/>
      </w:pPr>
      <w:rPr>
        <w:rFonts w:ascii="Courier New" w:hAnsi="Courier New" w:cs="Courier New" w:hint="default"/>
      </w:rPr>
    </w:lvl>
    <w:lvl w:ilvl="8" w:tplc="AE1E609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MbQwsDAyszAxsTRR0lEKTi0uzszPAykwrAUAXaLedSwAAAA="/>
  </w:docVars>
  <w:rsids>
    <w:rsidRoot w:val="0023211F"/>
    <w:rsid w:val="000A5B35"/>
    <w:rsid w:val="000C2D05"/>
    <w:rsid w:val="000D02AA"/>
    <w:rsid w:val="000D2230"/>
    <w:rsid w:val="000F155E"/>
    <w:rsid w:val="00125C24"/>
    <w:rsid w:val="001D20AD"/>
    <w:rsid w:val="001E3223"/>
    <w:rsid w:val="0023211F"/>
    <w:rsid w:val="002A22A8"/>
    <w:rsid w:val="002C6B8B"/>
    <w:rsid w:val="00306323"/>
    <w:rsid w:val="003C03FA"/>
    <w:rsid w:val="003D23C7"/>
    <w:rsid w:val="003D655A"/>
    <w:rsid w:val="004B5B73"/>
    <w:rsid w:val="004F4D4B"/>
    <w:rsid w:val="0050026E"/>
    <w:rsid w:val="005878F2"/>
    <w:rsid w:val="005915DF"/>
    <w:rsid w:val="00592459"/>
    <w:rsid w:val="005B4572"/>
    <w:rsid w:val="00617CB6"/>
    <w:rsid w:val="00623703"/>
    <w:rsid w:val="006250AA"/>
    <w:rsid w:val="0064703B"/>
    <w:rsid w:val="006841CE"/>
    <w:rsid w:val="006879C4"/>
    <w:rsid w:val="006931F4"/>
    <w:rsid w:val="00711C4A"/>
    <w:rsid w:val="00714BAF"/>
    <w:rsid w:val="007577FD"/>
    <w:rsid w:val="00767B7C"/>
    <w:rsid w:val="007941E2"/>
    <w:rsid w:val="007949E7"/>
    <w:rsid w:val="00796F30"/>
    <w:rsid w:val="007C0F51"/>
    <w:rsid w:val="007F7116"/>
    <w:rsid w:val="008C2715"/>
    <w:rsid w:val="0092191B"/>
    <w:rsid w:val="009724D6"/>
    <w:rsid w:val="009E6791"/>
    <w:rsid w:val="00A46771"/>
    <w:rsid w:val="00A80F82"/>
    <w:rsid w:val="00AA68A7"/>
    <w:rsid w:val="00AB3F52"/>
    <w:rsid w:val="00B30C34"/>
    <w:rsid w:val="00B3574F"/>
    <w:rsid w:val="00B41486"/>
    <w:rsid w:val="00B62A5E"/>
    <w:rsid w:val="00B730F3"/>
    <w:rsid w:val="00BD5733"/>
    <w:rsid w:val="00BF2E8E"/>
    <w:rsid w:val="00C03EFA"/>
    <w:rsid w:val="00C52B9B"/>
    <w:rsid w:val="00C65B12"/>
    <w:rsid w:val="00CB1D14"/>
    <w:rsid w:val="00CC19E8"/>
    <w:rsid w:val="00CD0451"/>
    <w:rsid w:val="00D42B8F"/>
    <w:rsid w:val="00D62F5F"/>
    <w:rsid w:val="00D702AA"/>
    <w:rsid w:val="00E217C1"/>
    <w:rsid w:val="00E221FF"/>
    <w:rsid w:val="00E5704C"/>
    <w:rsid w:val="00EE6213"/>
    <w:rsid w:val="00F118EC"/>
    <w:rsid w:val="00F130A1"/>
    <w:rsid w:val="00F41D81"/>
    <w:rsid w:val="00F66154"/>
    <w:rsid w:val="00F8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611E"/>
  <w15:chartTrackingRefBased/>
  <w15:docId w15:val="{56D0E8D9-9D6C-4CBD-8CAA-52F54A0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11F"/>
    <w:rPr>
      <w:b/>
      <w:bCs/>
    </w:rPr>
  </w:style>
  <w:style w:type="character" w:styleId="Hyperlink">
    <w:name w:val="Hyperlink"/>
    <w:basedOn w:val="DefaultParagraphFont"/>
    <w:uiPriority w:val="99"/>
    <w:unhideWhenUsed/>
    <w:rsid w:val="0023211F"/>
    <w:rPr>
      <w:color w:val="0000FF"/>
      <w:u w:val="single"/>
    </w:rPr>
  </w:style>
  <w:style w:type="character" w:customStyle="1" w:styleId="UnresolvedMention1">
    <w:name w:val="Unresolved Mention1"/>
    <w:basedOn w:val="DefaultParagraphFont"/>
    <w:uiPriority w:val="99"/>
    <w:semiHidden/>
    <w:unhideWhenUsed/>
    <w:rsid w:val="00F41D81"/>
    <w:rPr>
      <w:color w:val="605E5C"/>
      <w:shd w:val="clear" w:color="auto" w:fill="E1DFDD"/>
    </w:rPr>
  </w:style>
  <w:style w:type="character" w:styleId="FollowedHyperlink">
    <w:name w:val="FollowedHyperlink"/>
    <w:basedOn w:val="DefaultParagraphFont"/>
    <w:uiPriority w:val="99"/>
    <w:semiHidden/>
    <w:unhideWhenUsed/>
    <w:rsid w:val="00F41D81"/>
    <w:rPr>
      <w:color w:val="954F72" w:themeColor="followedHyperlink"/>
      <w:u w:val="single"/>
    </w:rPr>
  </w:style>
  <w:style w:type="character" w:styleId="CommentReference">
    <w:name w:val="annotation reference"/>
    <w:basedOn w:val="DefaultParagraphFont"/>
    <w:uiPriority w:val="99"/>
    <w:semiHidden/>
    <w:unhideWhenUsed/>
    <w:rsid w:val="00623703"/>
    <w:rPr>
      <w:sz w:val="16"/>
      <w:szCs w:val="16"/>
    </w:rPr>
  </w:style>
  <w:style w:type="paragraph" w:styleId="CommentText">
    <w:name w:val="annotation text"/>
    <w:basedOn w:val="Normal"/>
    <w:link w:val="CommentTextChar"/>
    <w:uiPriority w:val="99"/>
    <w:semiHidden/>
    <w:unhideWhenUsed/>
    <w:rsid w:val="00623703"/>
    <w:pPr>
      <w:spacing w:line="240" w:lineRule="auto"/>
    </w:pPr>
    <w:rPr>
      <w:sz w:val="20"/>
      <w:szCs w:val="20"/>
    </w:rPr>
  </w:style>
  <w:style w:type="character" w:customStyle="1" w:styleId="CommentTextChar">
    <w:name w:val="Comment Text Char"/>
    <w:basedOn w:val="DefaultParagraphFont"/>
    <w:link w:val="CommentText"/>
    <w:uiPriority w:val="99"/>
    <w:semiHidden/>
    <w:rsid w:val="00623703"/>
    <w:rPr>
      <w:sz w:val="20"/>
      <w:szCs w:val="20"/>
    </w:rPr>
  </w:style>
  <w:style w:type="paragraph" w:styleId="CommentSubject">
    <w:name w:val="annotation subject"/>
    <w:basedOn w:val="CommentText"/>
    <w:next w:val="CommentText"/>
    <w:link w:val="CommentSubjectChar"/>
    <w:uiPriority w:val="99"/>
    <w:semiHidden/>
    <w:unhideWhenUsed/>
    <w:rsid w:val="00623703"/>
    <w:rPr>
      <w:b/>
      <w:bCs/>
    </w:rPr>
  </w:style>
  <w:style w:type="character" w:customStyle="1" w:styleId="CommentSubjectChar">
    <w:name w:val="Comment Subject Char"/>
    <w:basedOn w:val="CommentTextChar"/>
    <w:link w:val="CommentSubject"/>
    <w:uiPriority w:val="99"/>
    <w:semiHidden/>
    <w:rsid w:val="00623703"/>
    <w:rPr>
      <w:b/>
      <w:bCs/>
      <w:sz w:val="20"/>
      <w:szCs w:val="20"/>
    </w:rPr>
  </w:style>
  <w:style w:type="paragraph" w:styleId="ListParagraph">
    <w:name w:val="List Paragraph"/>
    <w:basedOn w:val="Normal"/>
    <w:uiPriority w:val="34"/>
    <w:qFormat/>
    <w:rsid w:val="00CD0451"/>
    <w:pPr>
      <w:ind w:left="720"/>
      <w:contextualSpacing/>
    </w:pPr>
  </w:style>
  <w:style w:type="paragraph" w:styleId="Revision">
    <w:name w:val="Revision"/>
    <w:hidden/>
    <w:uiPriority w:val="99"/>
    <w:semiHidden/>
    <w:rsid w:val="00CC19E8"/>
    <w:pPr>
      <w:spacing w:after="0"/>
    </w:pPr>
  </w:style>
  <w:style w:type="character" w:styleId="UnresolvedMention">
    <w:name w:val="Unresolved Mention"/>
    <w:basedOn w:val="DefaultParagraphFont"/>
    <w:uiPriority w:val="99"/>
    <w:rsid w:val="00C03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uthalabama.az1.qualtrics.com/jfe/form/SV_9XnT6rn2kEzw3o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uthalabama.az1.qualtrics.com/jfe/form/SV_9XnT6rn2kEzw3o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Far18</b:Tag>
    <b:SourceType>JournalArticle</b:SourceType>
    <b:Guid>{14ED91D9-E304-462F-957A-8F378064BC72}</b:Guid>
    <b:Author>
      <b:Author>
        <b:NameList>
          <b:Person>
            <b:Last>Farmer</b:Last>
            <b:First>R.</b:First>
          </b:Person>
        </b:NameList>
      </b:Author>
    </b:Author>
    <b:Title>The what, the how and the why of the flipped classroom</b:Title>
    <b:JournalName>Innovative Practice in Higher Education</b:JournalName>
    <b:Year>2018</b:Year>
    <b:Pages>14-31</b:Pages>
    <b:Volume>3</b:Volume>
    <b:Issue>2</b:Issue>
    <b:RefOrder>2</b:RefOrder>
  </b:Source>
  <b:Source>
    <b:Tag>Den19</b:Tag>
    <b:SourceType>JournalArticle</b:SourceType>
    <b:Guid>{A923562A-81CA-4810-840B-8ECA779E98A1}</b:Guid>
    <b:Author>
      <b:Author>
        <b:NameList>
          <b:Person>
            <b:Last>Deng</b:Last>
            <b:First>F.</b:First>
          </b:Person>
        </b:NameList>
      </b:Author>
    </b:Author>
    <b:Title>Literature review of the flipped classroom</b:Title>
    <b:JournalName>Theory and Practice in Language Studies</b:JournalName>
    <b:Year>2019</b:Year>
    <b:Pages>1350-1356</b:Pages>
    <b:Volume>9</b:Volume>
    <b:Issue>10</b:Issue>
    <b:DOI>http://dx.doi.org/10.17507/tpls.0910.14</b:DOI>
    <b:RefOrder>3</b:RefOrder>
  </b:Source>
  <b:Source>
    <b:Tag>Han19</b:Tag>
    <b:SourceType>JournalArticle</b:SourceType>
    <b:Guid>{11ADCC3B-F3FC-4B09-9E76-7C3B516EDC58}</b:Guid>
    <b:Author>
      <b:Author>
        <b:NameList>
          <b:Person>
            <b:Last>Han</b:Last>
            <b:First>E.</b:First>
          </b:Person>
          <b:Person>
            <b:Last>Klein</b:Last>
            <b:First>K.</b:First>
            <b:Middle>C.</b:Middle>
          </b:Person>
        </b:NameList>
      </b:Author>
    </b:Author>
    <b:Title>Pre-Class Learning Methods for Flipped Classrooms</b:Title>
    <b:JournalName>American Journal of Pharmaceutical Education</b:JournalName>
    <b:Year>2019</b:Year>
    <b:Pages>40-49</b:Pages>
    <b:Volume>83</b:Volume>
    <b:Issue>1</b:Issue>
    <b:RefOrder>4</b:RefOrder>
  </b:Source>
  <b:Source>
    <b:Tag>Shi19</b:Tag>
    <b:SourceType>JournalArticle</b:SourceType>
    <b:Guid>{03825D9A-9075-4770-A457-65881141B5EB}</b:Guid>
    <b:Author>
      <b:Author>
        <b:NameList>
          <b:Person>
            <b:Last>Shibukawa</b:Last>
            <b:First>S.</b:First>
          </b:Person>
          <b:Person>
            <b:Last>Taguchi</b:Last>
            <b:First>M.</b:First>
          </b:Person>
        </b:NameList>
      </b:Author>
    </b:Author>
    <b:Title>Exploring the difficulty on students’ preparation and effective instruction in the fipped classroom</b:Title>
    <b:JournalName>Journal of Computing in Higher Education</b:JournalName>
    <b:Year>2019</b:Year>
    <b:Pages>311-339</b:Pages>
    <b:Volume>31</b:Volume>
    <b:DOI>10.1007/s12528-019-09220-3</b:DOI>
    <b:RefOrder>5</b:RefOrder>
  </b:Source>
  <b:Source>
    <b:Tag>Jen18</b:Tag>
    <b:SourceType>JournalArticle</b:SourceType>
    <b:Guid>{3ABFD5FE-4E0B-4566-8F4B-D22855F46711}</b:Guid>
    <b:Author>
      <b:Author>
        <b:NameList>
          <b:Person>
            <b:Last>Jensen</b:Last>
            <b:First>J.</b:First>
            <b:Middle>L.</b:Middle>
          </b:Person>
          <b:Person>
            <b:Last>Holt</b:Last>
            <b:First>E.</b:First>
            <b:Middle>A.</b:Middle>
          </b:Person>
          <b:Person>
            <b:Last>Sowards</b:Last>
            <b:First>J.</b:First>
            <b:Middle>B.</b:Middle>
          </b:Person>
          <b:Person>
            <b:Last>Ogden</b:Last>
            <b:First>T.</b:First>
            <b:Middle>H.</b:Middle>
          </b:Person>
          <b:Person>
            <b:Last>West</b:Last>
            <b:First>R.</b:First>
            <b:Middle>E.</b:Middle>
          </b:Person>
        </b:NameList>
      </b:Author>
    </b:Author>
    <b:Title>Investigating Strategies for Pre-Class Content Learning in a Flipped Classroom</b:Title>
    <b:JournalName>Journal of Science Education and Technology</b:JournalName>
    <b:Year>2018</b:Year>
    <b:Pages>523–535</b:Pages>
    <b:Volume>27</b:Volume>
    <b:DOI>10.1007/s10956-018-9740-6</b:DOI>
    <b:RefOrder>6</b:RefOrder>
  </b:Source>
  <b:Source>
    <b:Tag>Lie17</b:Tag>
    <b:SourceType>JournalArticle</b:SourceType>
    <b:Guid>{1AFF4F37-4FF1-433C-AAF1-8F0F00C53D19}</b:Guid>
    <b:Author>
      <b:Author>
        <b:NameList>
          <b:Person>
            <b:Last>Lieu</b:Last>
            <b:First>R.</b:First>
          </b:Person>
          <b:Person>
            <b:Last>Wong</b:Last>
            <b:First>A.</b:First>
          </b:Person>
          <b:Person>
            <b:Last>Asefirad</b:Last>
            <b:First>A.</b:First>
          </b:Person>
          <b:Person>
            <b:Last>Shaffer</b:Last>
            <b:First>J.</b:First>
            <b:Middle>F.</b:Middle>
          </b:Person>
        </b:NameList>
      </b:Author>
    </b:Author>
    <b:Title>Improving Exam Performance in Introductory Biology through the Use of pre-class Reading Guides</b:Title>
    <b:JournalName>CBE—Life Sciences Education</b:JournalName>
    <b:Year>2017</b:Year>
    <b:Pages>Art. 46 1-10</b:Pages>
    <b:Volume>16</b:Volume>
    <b:Issue>3</b:Issue>
    <b:DOI>10.1186/s12909-017-0881-8</b:DOI>
    <b:RefOrder>7</b:RefOrder>
  </b:Source>
  <b:Source>
    <b:Tag>You16</b:Tag>
    <b:SourceType>JournalArticle</b:SourceType>
    <b:Guid>{8CDBC042-0204-4D0F-9063-2F9FD00D734C}</b:Guid>
    <b:Author>
      <b:Author>
        <b:NameList>
          <b:Person>
            <b:Last>Young</b:Last>
            <b:First>M.</b:First>
          </b:Person>
        </b:NameList>
      </b:Author>
    </b:Author>
    <b:Year>2016</b:Year>
    <b:Title>Knowledge Acquisition and Readiness Assurance Testing: The Connected Notes Intervention</b:Title>
    <b:JournalName>Journal of Marketing Education</b:JournalName>
    <b:Pages>145–156</b:Pages>
    <b:Volume>38</b:Volume>
    <b:Issue>3</b:Issue>
    <b:RefOrder>8</b:RefOrder>
  </b:Source>
  <b:Source>
    <b:Tag>Yan21</b:Tag>
    <b:SourceType>JournalArticle</b:SourceType>
    <b:Guid>{DEA1F753-CE7E-4ED3-8231-28956F5674AD}</b:Guid>
    <b:Author>
      <b:Author>
        <b:NameList>
          <b:Person>
            <b:Last>Yang Shan Mei</b:Last>
            <b:First>J,</b:First>
          </b:Person>
        </b:NameList>
      </b:Author>
    </b:Author>
    <b:Title>Promoting student engagement and preparation in flipped learning's pre-class activities - A Systematic Review</b:Title>
    <b:JournalName>Journal of Higher Education Theory and Practice</b:JournalName>
    <b:Year>2021</b:Year>
    <b:Pages>214-223</b:Pages>
    <b:Volume>21</b:Volume>
    <b:Issue>5</b:Issue>
    <b:URL>https://www.proquest.com/openview/ab1ad31326dbc42c6ef04829ba7bbc00/1?cbl=766331&amp;pq-origsite=gscholar</b:URL>
    <b:RefOrder>9</b:RefOrder>
  </b:Source>
  <b:Source>
    <b:Tag>Zai18</b:Tag>
    <b:SourceType>JournalArticle</b:SourceType>
    <b:Guid>{2466FEB2-AFBB-446A-9A00-B1D66EF7EE04}</b:Guid>
    <b:Author>
      <b:Author>
        <b:NameList>
          <b:Person>
            <b:Last>Zainuddin</b:Last>
            <b:First>Z.</b:First>
          </b:Person>
        </b:NameList>
      </b:Author>
    </b:Author>
    <b:Title>Student learning performance and perceived motivation in gamified flipped-class instruction</b:Title>
    <b:JournalName>Computers and Education</b:JournalName>
    <b:Year>2018</b:Year>
    <b:Pages>75-88</b:Pages>
    <b:Volume>126</b:Volume>
    <b:RefOrder>10</b:RefOrder>
  </b:Source>
  <b:Source>
    <b:Tag>Per17</b:Tag>
    <b:SourceType>JournalArticle</b:SourceType>
    <b:Guid>{570B003B-B4EE-4CA6-9338-827FD83AFC63}</b:Guid>
    <b:Author>
      <b:Author>
        <b:NameList>
          <b:Person>
            <b:Last>Persky</b:Last>
            <b:First>A.</b:First>
            <b:Middle>M.</b:Middle>
          </b:Person>
          <b:Person>
            <b:Last>Hogg</b:Last>
            <b:First>A.</b:First>
          </b:Person>
        </b:NameList>
      </b:Author>
    </b:Author>
    <b:Title>Influence of reading material characteristics on study time for pre-class quizzes in a flipped classroom</b:Title>
    <b:JournalName>American Journal of Pharmaceutical Education</b:JournalName>
    <b:Year>2017</b:Year>
    <b:Pages>Article 103 1-8</b:Pages>
    <b:Volume>81</b:Volume>
    <b:Issue>6</b:Issue>
    <b:RefOrder>1</b:RefOrder>
  </b:Source>
  <b:Source>
    <b:Tag>Jon21</b:Tag>
    <b:SourceType>JournalArticle</b:SourceType>
    <b:Guid>{EBAA70A8-CFF1-4E5C-A11D-1EDDDE9652B8}</b:Guid>
    <b:Author>
      <b:Author>
        <b:NameList>
          <b:Person>
            <b:Last>Jones</b:Last>
            <b:First>E.</b:First>
            <b:Middle>P,.</b:Middle>
          </b:Person>
          <b:Person>
            <b:Last>Wahlquist</b:Last>
            <b:First>A.</b:First>
            <b:Middle>E.</b:Middle>
          </b:Person>
          <b:Person>
            <b:Last>Hortman</b:Last>
            <b:First>M.</b:First>
          </b:Person>
          <b:Person>
            <b:Last>Wisniewski</b:Last>
            <b:First>C.</b:First>
            <b:Middle>S.</b:Middle>
          </b:Person>
        </b:NameList>
      </b:Author>
    </b:Author>
    <b:Title>Motivating students to engage in preparation for flipped classrooms by using embedded quizzes in pre-class videos</b:Title>
    <b:JournalName>Innovations in Pharmacy</b:JournalName>
    <b:Year>2021</b:Year>
    <b:Pages>Article 6 1-7</b:Pages>
    <b:Volume>12</b:Volume>
    <b:Issue>1</b:Issue>
    <b:URL>https://www.ncbi.nlm.nih.gov/pmc/articles/PMC8102972/pdf/21550417-12-01-3353.pdf</b:URL>
    <b:RefOrder>11</b:RefOrder>
  </b:Source>
</b:Sources>
</file>

<file path=customXml/itemProps1.xml><?xml version="1.0" encoding="utf-8"?>
<ds:datastoreItem xmlns:ds="http://schemas.openxmlformats.org/officeDocument/2006/customXml" ds:itemID="{02439A65-91AF-434A-A6FF-609FFA06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Dolowitz, Annetta R</dc:creator>
  <cp:lastModifiedBy>Dolowitz, Annetta R</cp:lastModifiedBy>
  <cp:revision>2</cp:revision>
  <dcterms:created xsi:type="dcterms:W3CDTF">2022-01-02T13:16:00Z</dcterms:created>
  <dcterms:modified xsi:type="dcterms:W3CDTF">2022-01-02T13:16:00Z</dcterms:modified>
</cp:coreProperties>
</file>