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BC23" w14:textId="77777777" w:rsidR="00E11453" w:rsidRPr="00E11453" w:rsidRDefault="00305849" w:rsidP="00E11453">
      <w:pPr>
        <w:spacing w:before="20" w:after="20"/>
        <w:jc w:val="center"/>
        <w:rPr>
          <w:b/>
          <w:sz w:val="28"/>
          <w:szCs w:val="22"/>
        </w:rPr>
      </w:pPr>
      <w:r w:rsidRPr="00AC2DD3">
        <w:rPr>
          <w:b/>
          <w:sz w:val="28"/>
          <w:szCs w:val="22"/>
        </w:rPr>
        <w:t xml:space="preserve">ENTR </w:t>
      </w:r>
      <w:r>
        <w:rPr>
          <w:b/>
          <w:sz w:val="28"/>
          <w:szCs w:val="22"/>
        </w:rPr>
        <w:t>4010</w:t>
      </w:r>
      <w:r w:rsidRPr="00AC2DD3">
        <w:rPr>
          <w:b/>
          <w:sz w:val="28"/>
          <w:szCs w:val="22"/>
        </w:rPr>
        <w:t xml:space="preserve">: </w:t>
      </w:r>
      <w:r>
        <w:rPr>
          <w:b/>
          <w:sz w:val="28"/>
          <w:szCs w:val="22"/>
        </w:rPr>
        <w:t>Topics - Digita</w:t>
      </w:r>
      <w:r w:rsidR="00C46266">
        <w:rPr>
          <w:b/>
          <w:sz w:val="28"/>
          <w:szCs w:val="22"/>
        </w:rPr>
        <w:t>l Entrepreneurship - Spring 2019</w:t>
      </w:r>
    </w:p>
    <w:tbl>
      <w:tblPr>
        <w:tblW w:w="10989" w:type="dxa"/>
        <w:jc w:val="center"/>
        <w:tblLook w:val="0000" w:firstRow="0" w:lastRow="0" w:firstColumn="0" w:lastColumn="0" w:noHBand="0" w:noVBand="0"/>
      </w:tblPr>
      <w:tblGrid>
        <w:gridCol w:w="3833"/>
        <w:gridCol w:w="7156"/>
      </w:tblGrid>
      <w:tr w:rsidR="00305849" w:rsidRPr="00C13893" w14:paraId="69128728" w14:textId="77777777" w:rsidTr="00C61E41">
        <w:trPr>
          <w:trHeight w:val="350"/>
          <w:jc w:val="center"/>
        </w:trPr>
        <w:tc>
          <w:tcPr>
            <w:tcW w:w="3833" w:type="dxa"/>
          </w:tcPr>
          <w:p w14:paraId="72377CAE" w14:textId="77777777" w:rsidR="00305849" w:rsidRPr="00C13893" w:rsidRDefault="00305849" w:rsidP="007C2BBF">
            <w:pPr>
              <w:rPr>
                <w:iCs/>
                <w:sz w:val="22"/>
                <w:szCs w:val="22"/>
                <w:lang w:val="de-DE"/>
              </w:rPr>
            </w:pPr>
            <w:r w:rsidRPr="00C13893">
              <w:rPr>
                <w:iCs/>
                <w:sz w:val="22"/>
                <w:szCs w:val="22"/>
                <w:lang w:val="de-DE"/>
              </w:rPr>
              <w:t>Professor:  Franz T. Lohrke</w:t>
            </w:r>
          </w:p>
        </w:tc>
        <w:tc>
          <w:tcPr>
            <w:tcW w:w="7156" w:type="dxa"/>
          </w:tcPr>
          <w:p w14:paraId="55B7039D" w14:textId="77777777" w:rsidR="00305849" w:rsidRPr="00C13893" w:rsidRDefault="00305849" w:rsidP="007C2BBF">
            <w:pPr>
              <w:rPr>
                <w:sz w:val="22"/>
                <w:szCs w:val="22"/>
                <w:u w:val="single"/>
              </w:rPr>
            </w:pPr>
            <w:r w:rsidRPr="00C13893">
              <w:rPr>
                <w:sz w:val="22"/>
                <w:szCs w:val="22"/>
              </w:rPr>
              <w:t xml:space="preserve">Email: </w:t>
            </w:r>
            <w:hyperlink r:id="rId5" w:history="1">
              <w:r w:rsidRPr="00C13893">
                <w:rPr>
                  <w:rStyle w:val="Hyperlink"/>
                  <w:i/>
                  <w:sz w:val="22"/>
                  <w:szCs w:val="22"/>
                </w:rPr>
                <w:t>FranzLohrke@lsu.edu</w:t>
              </w:r>
            </w:hyperlink>
            <w:r w:rsidRPr="00C13893">
              <w:rPr>
                <w:i/>
                <w:sz w:val="22"/>
                <w:szCs w:val="22"/>
              </w:rPr>
              <w:t xml:space="preserve"> </w:t>
            </w:r>
          </w:p>
        </w:tc>
      </w:tr>
      <w:tr w:rsidR="00305849" w:rsidRPr="00C13893" w14:paraId="3FA07C57" w14:textId="77777777" w:rsidTr="00C61E41">
        <w:trPr>
          <w:trHeight w:val="306"/>
          <w:jc w:val="center"/>
        </w:trPr>
        <w:tc>
          <w:tcPr>
            <w:tcW w:w="3833" w:type="dxa"/>
          </w:tcPr>
          <w:p w14:paraId="06D803AB" w14:textId="77777777" w:rsidR="00305849" w:rsidRPr="00C13893" w:rsidRDefault="00305849" w:rsidP="007C2BBF">
            <w:pPr>
              <w:rPr>
                <w:sz w:val="22"/>
                <w:szCs w:val="22"/>
                <w:lang w:val="de-DE"/>
              </w:rPr>
            </w:pPr>
            <w:r w:rsidRPr="00C13893">
              <w:rPr>
                <w:iCs/>
                <w:sz w:val="22"/>
                <w:szCs w:val="22"/>
                <w:lang w:val="de-DE"/>
              </w:rPr>
              <w:t xml:space="preserve">Office: </w:t>
            </w:r>
            <w:r w:rsidRPr="00C13893">
              <w:rPr>
                <w:sz w:val="22"/>
                <w:szCs w:val="22"/>
                <w:lang w:val="de-DE"/>
              </w:rPr>
              <w:t xml:space="preserve"> #3203 BEC</w:t>
            </w:r>
          </w:p>
        </w:tc>
        <w:tc>
          <w:tcPr>
            <w:tcW w:w="7156" w:type="dxa"/>
          </w:tcPr>
          <w:p w14:paraId="28116D72" w14:textId="77777777" w:rsidR="00305849" w:rsidRPr="00C13893" w:rsidRDefault="00305849" w:rsidP="007C2BBF">
            <w:pPr>
              <w:rPr>
                <w:sz w:val="22"/>
                <w:szCs w:val="22"/>
              </w:rPr>
            </w:pPr>
            <w:r w:rsidRPr="00C13893">
              <w:rPr>
                <w:sz w:val="22"/>
                <w:szCs w:val="22"/>
              </w:rPr>
              <w:t>Office Hours:  Tuesdays/Thursdays, 11:00 a.m.- 12 p.m. or by appointment</w:t>
            </w:r>
          </w:p>
        </w:tc>
      </w:tr>
      <w:tr w:rsidR="00305849" w:rsidRPr="00C13893" w14:paraId="4BEFDCA1" w14:textId="77777777" w:rsidTr="00C61E41">
        <w:trPr>
          <w:trHeight w:val="315"/>
          <w:jc w:val="center"/>
        </w:trPr>
        <w:tc>
          <w:tcPr>
            <w:tcW w:w="3833" w:type="dxa"/>
          </w:tcPr>
          <w:p w14:paraId="0ACEEBDA" w14:textId="77777777" w:rsidR="00305849" w:rsidRPr="00C13893" w:rsidRDefault="00305849" w:rsidP="007C2BBF">
            <w:pPr>
              <w:rPr>
                <w:sz w:val="22"/>
                <w:szCs w:val="22"/>
              </w:rPr>
            </w:pPr>
            <w:r w:rsidRPr="00C13893">
              <w:rPr>
                <w:sz w:val="22"/>
                <w:szCs w:val="22"/>
              </w:rPr>
              <w:t>Phone:  (205) 578-2126</w:t>
            </w:r>
          </w:p>
        </w:tc>
        <w:tc>
          <w:tcPr>
            <w:tcW w:w="7156" w:type="dxa"/>
          </w:tcPr>
          <w:p w14:paraId="3F3AC04B" w14:textId="77777777" w:rsidR="00305849" w:rsidRPr="00C13893" w:rsidRDefault="00305849" w:rsidP="007C2BBF">
            <w:pPr>
              <w:rPr>
                <w:sz w:val="22"/>
                <w:szCs w:val="22"/>
                <w:u w:val="single"/>
                <w:lang w:val="de-DE"/>
              </w:rPr>
            </w:pPr>
            <w:r w:rsidRPr="00C13893">
              <w:rPr>
                <w:sz w:val="22"/>
                <w:szCs w:val="22"/>
                <w:lang w:val="de-DE"/>
              </w:rPr>
              <w:t>Twitter: @Ftlohrke and @LSUentrepreneur</w:t>
            </w:r>
          </w:p>
        </w:tc>
      </w:tr>
    </w:tbl>
    <w:p w14:paraId="4BEFEF18" w14:textId="77777777" w:rsidR="00305849" w:rsidRPr="00C13893" w:rsidRDefault="00305849" w:rsidP="00305849">
      <w:pPr>
        <w:rPr>
          <w:sz w:val="22"/>
          <w:szCs w:val="22"/>
        </w:rPr>
      </w:pPr>
    </w:p>
    <w:p w14:paraId="4EB4470E" w14:textId="77777777" w:rsidR="00305849" w:rsidRPr="00C13893" w:rsidRDefault="00305849" w:rsidP="00305849">
      <w:pPr>
        <w:pStyle w:val="Heading1"/>
        <w:spacing w:before="0" w:after="0"/>
        <w:rPr>
          <w:rFonts w:ascii="Times New Roman" w:hAnsi="Times New Roman"/>
          <w:szCs w:val="22"/>
        </w:rPr>
      </w:pPr>
      <w:r w:rsidRPr="00C13893">
        <w:rPr>
          <w:rFonts w:ascii="Times New Roman" w:hAnsi="Times New Roman"/>
          <w:szCs w:val="22"/>
        </w:rPr>
        <w:t>COURSE DESCRIPTION</w:t>
      </w:r>
    </w:p>
    <w:p w14:paraId="7516CE08" w14:textId="77777777" w:rsidR="00305849" w:rsidRPr="00C13893" w:rsidRDefault="00305849" w:rsidP="00305849">
      <w:pPr>
        <w:rPr>
          <w:sz w:val="22"/>
          <w:szCs w:val="22"/>
        </w:rPr>
      </w:pPr>
      <w:r w:rsidRPr="00C13893">
        <w:rPr>
          <w:sz w:val="22"/>
          <w:szCs w:val="22"/>
        </w:rPr>
        <w:t>Examination of how increasingly digitized assets impact entrepreneurship by changing the functional areas of business like marketing, management, and finance</w:t>
      </w:r>
    </w:p>
    <w:p w14:paraId="06EB02F8" w14:textId="77777777" w:rsidR="00305849" w:rsidRPr="00C13893" w:rsidRDefault="00305849" w:rsidP="00305849">
      <w:pPr>
        <w:rPr>
          <w:sz w:val="22"/>
          <w:szCs w:val="22"/>
        </w:rPr>
      </w:pPr>
    </w:p>
    <w:p w14:paraId="00DD9387" w14:textId="77777777" w:rsidR="00305849" w:rsidRPr="00C13893" w:rsidRDefault="00305849" w:rsidP="00305849">
      <w:pPr>
        <w:pStyle w:val="Heading1"/>
        <w:spacing w:before="0" w:after="0"/>
        <w:rPr>
          <w:rFonts w:ascii="Times New Roman" w:hAnsi="Times New Roman"/>
          <w:szCs w:val="22"/>
        </w:rPr>
      </w:pPr>
      <w:r w:rsidRPr="00C13893">
        <w:rPr>
          <w:rFonts w:ascii="Times New Roman" w:hAnsi="Times New Roman"/>
          <w:szCs w:val="22"/>
        </w:rPr>
        <w:t>COURSE PURPOSE AND OBJECTIVES</w:t>
      </w:r>
    </w:p>
    <w:p w14:paraId="4F7154B2" w14:textId="77777777" w:rsidR="00305849" w:rsidRPr="00C13893" w:rsidRDefault="00305849" w:rsidP="00305849">
      <w:pPr>
        <w:rPr>
          <w:sz w:val="22"/>
          <w:szCs w:val="22"/>
        </w:rPr>
      </w:pPr>
      <w:r w:rsidRPr="00C13893">
        <w:rPr>
          <w:sz w:val="22"/>
          <w:szCs w:val="22"/>
        </w:rPr>
        <w:t>The “digitization of everything,” where assets move from being physical/analog to digital</w:t>
      </w:r>
      <w:r w:rsidR="00D972C1" w:rsidRPr="00C13893">
        <w:rPr>
          <w:sz w:val="22"/>
          <w:szCs w:val="22"/>
        </w:rPr>
        <w:t>,</w:t>
      </w:r>
      <w:r w:rsidRPr="00C13893">
        <w:rPr>
          <w:sz w:val="22"/>
          <w:szCs w:val="22"/>
        </w:rPr>
        <w:t xml:space="preserve"> represents a fundamental shift in how many companies will operate.   This course provides an overview of how digitalization trends will impact important business functions.</w:t>
      </w:r>
    </w:p>
    <w:p w14:paraId="49CB0269" w14:textId="77777777" w:rsidR="00305849" w:rsidRPr="00C13893" w:rsidRDefault="00305849" w:rsidP="00305849">
      <w:pPr>
        <w:rPr>
          <w:sz w:val="22"/>
          <w:szCs w:val="22"/>
        </w:rPr>
      </w:pPr>
    </w:p>
    <w:p w14:paraId="0C2861F8" w14:textId="77777777" w:rsidR="00305849" w:rsidRPr="00C13893" w:rsidRDefault="00305849" w:rsidP="00305849">
      <w:pPr>
        <w:rPr>
          <w:sz w:val="22"/>
          <w:szCs w:val="22"/>
        </w:rPr>
      </w:pPr>
      <w:r w:rsidRPr="00C13893">
        <w:rPr>
          <w:sz w:val="22"/>
          <w:szCs w:val="22"/>
        </w:rPr>
        <w:t xml:space="preserve">The primary goal of this course is to help students learn important terms and concepts related to digitization.  Through a combination of readings, videos, presentations, and on-line discussions, we will learn about current issues in </w:t>
      </w:r>
      <w:r w:rsidR="00F64C2B" w:rsidRPr="00C13893">
        <w:rPr>
          <w:sz w:val="22"/>
          <w:szCs w:val="22"/>
        </w:rPr>
        <w:t>digital entrepreneurship</w:t>
      </w:r>
      <w:r w:rsidRPr="00C13893">
        <w:rPr>
          <w:sz w:val="22"/>
          <w:szCs w:val="22"/>
        </w:rPr>
        <w:t>, as well as what trends might impact how businesses will operate in the future.</w:t>
      </w:r>
    </w:p>
    <w:p w14:paraId="0443292F" w14:textId="77777777" w:rsidR="00305849" w:rsidRPr="00C13893" w:rsidRDefault="00305849" w:rsidP="00305849">
      <w:pPr>
        <w:rPr>
          <w:sz w:val="22"/>
          <w:szCs w:val="22"/>
        </w:rPr>
      </w:pPr>
      <w:r w:rsidRPr="00C13893">
        <w:rPr>
          <w:sz w:val="22"/>
          <w:szCs w:val="22"/>
        </w:rPr>
        <w:t xml:space="preserve"> </w:t>
      </w:r>
    </w:p>
    <w:p w14:paraId="1F8FAB7F" w14:textId="77777777" w:rsidR="00305849" w:rsidRPr="00C13893" w:rsidRDefault="00305849" w:rsidP="00305849">
      <w:pPr>
        <w:pStyle w:val="Footer"/>
        <w:tabs>
          <w:tab w:val="clear" w:pos="4320"/>
          <w:tab w:val="clear" w:pos="8640"/>
        </w:tabs>
        <w:spacing w:before="0" w:after="0"/>
        <w:jc w:val="both"/>
        <w:rPr>
          <w:sz w:val="22"/>
          <w:szCs w:val="22"/>
        </w:rPr>
      </w:pPr>
      <w:r w:rsidRPr="00C13893">
        <w:rPr>
          <w:sz w:val="22"/>
          <w:szCs w:val="22"/>
        </w:rPr>
        <w:t>The learning objectives of this course include:</w:t>
      </w:r>
    </w:p>
    <w:p w14:paraId="65B2DC2F" w14:textId="77777777" w:rsidR="00305849" w:rsidRPr="00C13893" w:rsidRDefault="00305849" w:rsidP="00305849">
      <w:pPr>
        <w:pStyle w:val="Footer"/>
        <w:tabs>
          <w:tab w:val="clear" w:pos="4320"/>
          <w:tab w:val="clear" w:pos="8640"/>
        </w:tabs>
        <w:spacing w:before="0" w:after="0"/>
        <w:jc w:val="both"/>
        <w:rPr>
          <w:sz w:val="22"/>
          <w:szCs w:val="22"/>
        </w:rPr>
      </w:pPr>
    </w:p>
    <w:p w14:paraId="19B5E7FE" w14:textId="77777777" w:rsidR="00305849" w:rsidRPr="00C13893" w:rsidRDefault="00305849" w:rsidP="00305849">
      <w:pPr>
        <w:numPr>
          <w:ilvl w:val="0"/>
          <w:numId w:val="1"/>
        </w:numPr>
        <w:tabs>
          <w:tab w:val="num" w:pos="720"/>
        </w:tabs>
        <w:jc w:val="both"/>
        <w:rPr>
          <w:sz w:val="22"/>
          <w:szCs w:val="22"/>
        </w:rPr>
      </w:pPr>
      <w:r w:rsidRPr="00C13893">
        <w:rPr>
          <w:sz w:val="22"/>
          <w:szCs w:val="22"/>
        </w:rPr>
        <w:t>learning key vocabulary and concepts related to digitization as well as explore concepts in this area based on individual student’s interests.</w:t>
      </w:r>
    </w:p>
    <w:p w14:paraId="7291CAD8" w14:textId="77777777" w:rsidR="00305849" w:rsidRPr="00C13893" w:rsidRDefault="00C61E41" w:rsidP="00305849">
      <w:pPr>
        <w:pStyle w:val="Footer"/>
        <w:tabs>
          <w:tab w:val="clear" w:pos="4320"/>
          <w:tab w:val="clear" w:pos="8640"/>
        </w:tabs>
        <w:spacing w:before="0" w:after="0"/>
        <w:rPr>
          <w:sz w:val="22"/>
          <w:szCs w:val="22"/>
        </w:rPr>
      </w:pPr>
      <w:r w:rsidRPr="00C13893">
        <w:rPr>
          <w:noProof/>
          <w:sz w:val="22"/>
          <w:szCs w:val="22"/>
        </w:rPr>
        <w:drawing>
          <wp:anchor distT="0" distB="0" distL="114300" distR="114300" simplePos="0" relativeHeight="251660288" behindDoc="1" locked="0" layoutInCell="1" allowOverlap="1" wp14:anchorId="72EA928C" wp14:editId="2C050AFC">
            <wp:simplePos x="0" y="0"/>
            <wp:positionH relativeFrom="column">
              <wp:posOffset>5435600</wp:posOffset>
            </wp:positionH>
            <wp:positionV relativeFrom="paragraph">
              <wp:posOffset>-8890</wp:posOffset>
            </wp:positionV>
            <wp:extent cx="1400175" cy="933450"/>
            <wp:effectExtent l="0" t="0" r="0" b="6350"/>
            <wp:wrapTight wrapText="bothSides">
              <wp:wrapPolygon edited="0">
                <wp:start x="0" y="0"/>
                <wp:lineTo x="0" y="21159"/>
                <wp:lineTo x="21159" y="21159"/>
                <wp:lineTo x="21159" y="0"/>
                <wp:lineTo x="0" y="0"/>
              </wp:wrapPolygon>
            </wp:wrapTight>
            <wp:docPr id="3" name="Picture 2" descr="C:\Users\ftlohrke\AppData\Local\Microsoft\Windows\Temporary Internet Files\Content.IE5\KI63MN7I\MP900442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lohrke\AppData\Local\Microsoft\Windows\Temporary Internet Files\Content.IE5\KI63MN7I\MP9004425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FBCEC" w14:textId="77777777" w:rsidR="00305849" w:rsidRPr="00C13893" w:rsidRDefault="00305849" w:rsidP="00305849">
      <w:pPr>
        <w:numPr>
          <w:ilvl w:val="0"/>
          <w:numId w:val="1"/>
        </w:numPr>
        <w:rPr>
          <w:sz w:val="22"/>
          <w:szCs w:val="22"/>
        </w:rPr>
      </w:pPr>
      <w:r w:rsidRPr="00C13893">
        <w:rPr>
          <w:sz w:val="22"/>
          <w:szCs w:val="22"/>
        </w:rPr>
        <w:t>developing each student’s understanding of digital entrepreneurship, marketing, management, and finance issues in start-up, small, and large companies</w:t>
      </w:r>
      <w:r w:rsidR="00F64C2B" w:rsidRPr="00C13893">
        <w:rPr>
          <w:sz w:val="22"/>
          <w:szCs w:val="22"/>
        </w:rPr>
        <w:t>/organizations</w:t>
      </w:r>
      <w:r w:rsidRPr="00C13893">
        <w:rPr>
          <w:sz w:val="22"/>
          <w:szCs w:val="22"/>
        </w:rPr>
        <w:t>.</w:t>
      </w:r>
    </w:p>
    <w:p w14:paraId="029F9EB4" w14:textId="77777777" w:rsidR="00305849" w:rsidRPr="00C13893" w:rsidRDefault="00305849" w:rsidP="00305849">
      <w:pPr>
        <w:ind w:left="360"/>
        <w:rPr>
          <w:sz w:val="22"/>
          <w:szCs w:val="22"/>
        </w:rPr>
      </w:pPr>
    </w:p>
    <w:p w14:paraId="40980142" w14:textId="77777777" w:rsidR="00305849" w:rsidRPr="00C13893" w:rsidRDefault="00305849" w:rsidP="00305849">
      <w:pPr>
        <w:numPr>
          <w:ilvl w:val="0"/>
          <w:numId w:val="1"/>
        </w:numPr>
        <w:rPr>
          <w:sz w:val="22"/>
          <w:szCs w:val="22"/>
        </w:rPr>
      </w:pPr>
      <w:r w:rsidRPr="00C13893">
        <w:rPr>
          <w:sz w:val="22"/>
          <w:szCs w:val="22"/>
        </w:rPr>
        <w:t>increasing each student’s knowledge of e-commerce business models and concepts.</w:t>
      </w:r>
    </w:p>
    <w:p w14:paraId="22751EB7" w14:textId="77777777" w:rsidR="00305849" w:rsidRPr="00C13893" w:rsidRDefault="00305849" w:rsidP="00305849">
      <w:pPr>
        <w:ind w:left="360" w:firstLine="60"/>
        <w:rPr>
          <w:sz w:val="22"/>
          <w:szCs w:val="22"/>
        </w:rPr>
      </w:pPr>
    </w:p>
    <w:p w14:paraId="022825E1" w14:textId="77777777" w:rsidR="00305849" w:rsidRPr="00C13893" w:rsidRDefault="00305849" w:rsidP="00305849">
      <w:pPr>
        <w:numPr>
          <w:ilvl w:val="0"/>
          <w:numId w:val="1"/>
        </w:numPr>
        <w:rPr>
          <w:sz w:val="22"/>
          <w:szCs w:val="22"/>
        </w:rPr>
      </w:pPr>
      <w:r w:rsidRPr="00C13893">
        <w:rPr>
          <w:sz w:val="22"/>
          <w:szCs w:val="22"/>
        </w:rPr>
        <w:t>augmenting each student’s knowledge about content marketing, in general.</w:t>
      </w:r>
    </w:p>
    <w:p w14:paraId="5941E295" w14:textId="77777777" w:rsidR="00305849" w:rsidRPr="00C13893" w:rsidRDefault="00305849" w:rsidP="00305849">
      <w:pPr>
        <w:ind w:left="360"/>
        <w:rPr>
          <w:sz w:val="22"/>
          <w:szCs w:val="22"/>
        </w:rPr>
      </w:pPr>
    </w:p>
    <w:p w14:paraId="4F9E50A9" w14:textId="77777777" w:rsidR="00305849" w:rsidRPr="00C13893" w:rsidRDefault="00305849" w:rsidP="00305849">
      <w:pPr>
        <w:numPr>
          <w:ilvl w:val="0"/>
          <w:numId w:val="1"/>
        </w:numPr>
        <w:rPr>
          <w:sz w:val="22"/>
          <w:szCs w:val="22"/>
        </w:rPr>
      </w:pPr>
      <w:r w:rsidRPr="00C13893">
        <w:rPr>
          <w:sz w:val="22"/>
          <w:szCs w:val="22"/>
        </w:rPr>
        <w:t xml:space="preserve">helping each student discover current trends in social media and ecommerce that could affect </w:t>
      </w:r>
      <w:r w:rsidR="002671F5" w:rsidRPr="00C13893">
        <w:rPr>
          <w:sz w:val="22"/>
          <w:szCs w:val="22"/>
        </w:rPr>
        <w:t>business</w:t>
      </w:r>
    </w:p>
    <w:p w14:paraId="07894EC5" w14:textId="77777777" w:rsidR="00305849" w:rsidRPr="00C13893" w:rsidRDefault="00305849" w:rsidP="00305849">
      <w:pPr>
        <w:pStyle w:val="Caption"/>
        <w:spacing w:before="0" w:after="0"/>
        <w:rPr>
          <w:rFonts w:ascii="Times New Roman" w:hAnsi="Times New Roman"/>
          <w:szCs w:val="22"/>
        </w:rPr>
      </w:pPr>
    </w:p>
    <w:p w14:paraId="399F9A35" w14:textId="77777777" w:rsidR="00305849" w:rsidRPr="00C13893" w:rsidRDefault="00305849" w:rsidP="008E322B">
      <w:pPr>
        <w:pStyle w:val="Caption"/>
        <w:spacing w:before="0" w:after="0"/>
        <w:rPr>
          <w:rFonts w:ascii="Times New Roman" w:hAnsi="Times New Roman"/>
          <w:szCs w:val="22"/>
        </w:rPr>
      </w:pPr>
      <w:r w:rsidRPr="00C13893">
        <w:rPr>
          <w:rFonts w:ascii="Times New Roman" w:hAnsi="Times New Roman"/>
          <w:szCs w:val="22"/>
        </w:rPr>
        <w:t>REQUIRED READINGS AND OTHER COURSE MATERIALS</w:t>
      </w:r>
    </w:p>
    <w:p w14:paraId="3AEBB766" w14:textId="77777777" w:rsidR="00305849" w:rsidRPr="00C13893" w:rsidRDefault="00305849" w:rsidP="00305849">
      <w:pPr>
        <w:rPr>
          <w:sz w:val="22"/>
          <w:szCs w:val="22"/>
        </w:rPr>
      </w:pPr>
      <w:r w:rsidRPr="00C13893">
        <w:rPr>
          <w:sz w:val="22"/>
          <w:szCs w:val="22"/>
        </w:rPr>
        <w:t xml:space="preserve">All </w:t>
      </w:r>
      <w:r w:rsidR="00C61E41" w:rsidRPr="00C13893">
        <w:rPr>
          <w:sz w:val="22"/>
          <w:szCs w:val="22"/>
        </w:rPr>
        <w:t>r</w:t>
      </w:r>
      <w:r w:rsidRPr="00C13893">
        <w:rPr>
          <w:sz w:val="22"/>
          <w:szCs w:val="22"/>
        </w:rPr>
        <w:t>eadings, videos, and course materials will be distributed on-line through Moodle or via email.</w:t>
      </w:r>
      <w:r w:rsidR="006659FD" w:rsidRPr="00C13893">
        <w:rPr>
          <w:sz w:val="22"/>
          <w:szCs w:val="22"/>
        </w:rPr>
        <w:t xml:space="preserve">  Students will also need access to an SEO-trackable website.  If a student doesn’t have access to a website, one can be established for about $11 on a site like </w:t>
      </w:r>
      <w:hyperlink r:id="rId7" w:history="1">
        <w:r w:rsidR="006659FD" w:rsidRPr="00C13893">
          <w:rPr>
            <w:rStyle w:val="Hyperlink"/>
            <w:sz w:val="22"/>
            <w:szCs w:val="22"/>
          </w:rPr>
          <w:t>www.wix.com</w:t>
        </w:r>
      </w:hyperlink>
      <w:r w:rsidR="006659FD" w:rsidRPr="00C13893">
        <w:rPr>
          <w:sz w:val="22"/>
          <w:szCs w:val="22"/>
        </w:rPr>
        <w:t xml:space="preserve">. </w:t>
      </w:r>
    </w:p>
    <w:p w14:paraId="7FE79D37" w14:textId="77777777" w:rsidR="00305849" w:rsidRPr="00C13893" w:rsidRDefault="00305849" w:rsidP="00E11453">
      <w:pPr>
        <w:rPr>
          <w:b/>
          <w:sz w:val="22"/>
          <w:szCs w:val="22"/>
        </w:rPr>
      </w:pPr>
    </w:p>
    <w:p w14:paraId="73874D06" w14:textId="77777777" w:rsidR="008E322B" w:rsidRPr="00C13893" w:rsidRDefault="008E322B" w:rsidP="008E322B">
      <w:pPr>
        <w:jc w:val="center"/>
        <w:rPr>
          <w:b/>
          <w:sz w:val="22"/>
          <w:szCs w:val="22"/>
        </w:rPr>
      </w:pPr>
      <w:r w:rsidRPr="00C13893">
        <w:rPr>
          <w:b/>
          <w:sz w:val="22"/>
          <w:szCs w:val="22"/>
        </w:rPr>
        <w:t>GRADING SCALE</w:t>
      </w:r>
    </w:p>
    <w:p w14:paraId="28A2DDBC" w14:textId="77777777" w:rsidR="008E322B" w:rsidRPr="00C13893" w:rsidRDefault="008E322B" w:rsidP="008E322B">
      <w:pPr>
        <w:jc w:val="center"/>
        <w:rPr>
          <w:sz w:val="22"/>
          <w:szCs w:val="22"/>
        </w:rPr>
      </w:pPr>
      <w:r w:rsidRPr="00C13893">
        <w:rPr>
          <w:sz w:val="22"/>
          <w:szCs w:val="22"/>
        </w:rPr>
        <w:t>(A+ = 100-97; A = 96-93; A- = 92-90; B+ = 89-87; B = 86-83; B- = 82-80; C+ =79-77...)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0"/>
        <w:gridCol w:w="902"/>
      </w:tblGrid>
      <w:tr w:rsidR="008E322B" w:rsidRPr="00C13893" w14:paraId="3B5DADF2" w14:textId="77777777" w:rsidTr="007C2BBF">
        <w:trPr>
          <w:trHeight w:val="287"/>
          <w:jc w:val="center"/>
        </w:trPr>
        <w:tc>
          <w:tcPr>
            <w:tcW w:w="7730" w:type="dxa"/>
          </w:tcPr>
          <w:p w14:paraId="0B214732" w14:textId="77777777" w:rsidR="008E322B" w:rsidRPr="00C13893" w:rsidRDefault="00E91620" w:rsidP="007C2BBF">
            <w:pPr>
              <w:rPr>
                <w:sz w:val="22"/>
                <w:szCs w:val="22"/>
              </w:rPr>
            </w:pPr>
            <w:r w:rsidRPr="00C13893">
              <w:rPr>
                <w:sz w:val="22"/>
                <w:szCs w:val="22"/>
              </w:rPr>
              <w:t xml:space="preserve">CES </w:t>
            </w:r>
            <w:r w:rsidR="00A62CDC" w:rsidRPr="00C13893">
              <w:rPr>
                <w:sz w:val="22"/>
                <w:szCs w:val="22"/>
              </w:rPr>
              <w:t>assignment*</w:t>
            </w:r>
          </w:p>
        </w:tc>
        <w:tc>
          <w:tcPr>
            <w:tcW w:w="902" w:type="dxa"/>
          </w:tcPr>
          <w:p w14:paraId="16B51119" w14:textId="77777777" w:rsidR="008E322B" w:rsidRPr="00C13893" w:rsidRDefault="001B6891" w:rsidP="007C2BBF">
            <w:pPr>
              <w:jc w:val="right"/>
              <w:rPr>
                <w:sz w:val="22"/>
                <w:szCs w:val="22"/>
              </w:rPr>
            </w:pPr>
            <w:r w:rsidRPr="00C13893">
              <w:rPr>
                <w:sz w:val="22"/>
                <w:szCs w:val="22"/>
              </w:rPr>
              <w:t>20</w:t>
            </w:r>
          </w:p>
        </w:tc>
      </w:tr>
      <w:tr w:rsidR="00E91620" w:rsidRPr="00C13893" w14:paraId="53C23853" w14:textId="77777777" w:rsidTr="007C2BBF">
        <w:trPr>
          <w:trHeight w:val="296"/>
          <w:jc w:val="center"/>
        </w:trPr>
        <w:tc>
          <w:tcPr>
            <w:tcW w:w="7730" w:type="dxa"/>
          </w:tcPr>
          <w:p w14:paraId="13E6E9CB" w14:textId="77777777" w:rsidR="00E91620" w:rsidRPr="00C13893" w:rsidRDefault="00E91620" w:rsidP="00E91620">
            <w:pPr>
              <w:rPr>
                <w:sz w:val="22"/>
                <w:szCs w:val="22"/>
              </w:rPr>
            </w:pPr>
            <w:r w:rsidRPr="00C13893">
              <w:rPr>
                <w:sz w:val="22"/>
                <w:szCs w:val="22"/>
              </w:rPr>
              <w:t>Domain name purchased or accessed</w:t>
            </w:r>
          </w:p>
        </w:tc>
        <w:tc>
          <w:tcPr>
            <w:tcW w:w="902" w:type="dxa"/>
          </w:tcPr>
          <w:p w14:paraId="1CA3D229" w14:textId="77777777" w:rsidR="00E91620" w:rsidRPr="00C13893" w:rsidRDefault="001B6891" w:rsidP="00E91620">
            <w:pPr>
              <w:jc w:val="right"/>
              <w:rPr>
                <w:sz w:val="22"/>
                <w:szCs w:val="22"/>
              </w:rPr>
            </w:pPr>
            <w:r w:rsidRPr="00C13893">
              <w:rPr>
                <w:sz w:val="22"/>
                <w:szCs w:val="22"/>
              </w:rPr>
              <w:t>30</w:t>
            </w:r>
          </w:p>
        </w:tc>
      </w:tr>
      <w:tr w:rsidR="00E91620" w:rsidRPr="00C13893" w14:paraId="3276EADE" w14:textId="77777777" w:rsidTr="007C2BBF">
        <w:trPr>
          <w:jc w:val="center"/>
        </w:trPr>
        <w:tc>
          <w:tcPr>
            <w:tcW w:w="7730" w:type="dxa"/>
          </w:tcPr>
          <w:p w14:paraId="5CF7A24A" w14:textId="77777777" w:rsidR="00E91620" w:rsidRPr="00C13893" w:rsidRDefault="00E91620" w:rsidP="00E91620">
            <w:pPr>
              <w:rPr>
                <w:sz w:val="22"/>
                <w:szCs w:val="22"/>
              </w:rPr>
            </w:pPr>
            <w:r w:rsidRPr="00C13893">
              <w:rPr>
                <w:sz w:val="22"/>
                <w:szCs w:val="22"/>
              </w:rPr>
              <w:t>Basic website established</w:t>
            </w:r>
          </w:p>
        </w:tc>
        <w:tc>
          <w:tcPr>
            <w:tcW w:w="902" w:type="dxa"/>
          </w:tcPr>
          <w:p w14:paraId="2319DE6E" w14:textId="77777777" w:rsidR="00E91620" w:rsidRPr="00C13893" w:rsidRDefault="00E91620" w:rsidP="00E91620">
            <w:pPr>
              <w:jc w:val="right"/>
              <w:rPr>
                <w:sz w:val="22"/>
                <w:szCs w:val="22"/>
              </w:rPr>
            </w:pPr>
            <w:r w:rsidRPr="00C13893">
              <w:rPr>
                <w:sz w:val="22"/>
                <w:szCs w:val="22"/>
              </w:rPr>
              <w:t>50</w:t>
            </w:r>
          </w:p>
        </w:tc>
      </w:tr>
      <w:tr w:rsidR="002F0E17" w:rsidRPr="00C13893" w14:paraId="03D080C8" w14:textId="77777777" w:rsidTr="007C2BBF">
        <w:trPr>
          <w:jc w:val="center"/>
        </w:trPr>
        <w:tc>
          <w:tcPr>
            <w:tcW w:w="7730" w:type="dxa"/>
          </w:tcPr>
          <w:p w14:paraId="171D1660" w14:textId="77777777" w:rsidR="002F0E17" w:rsidRPr="00C13893" w:rsidRDefault="002F0E17" w:rsidP="002F0E17">
            <w:pPr>
              <w:ind w:left="360" w:hanging="360"/>
              <w:rPr>
                <w:sz w:val="22"/>
                <w:szCs w:val="22"/>
              </w:rPr>
            </w:pPr>
            <w:r w:rsidRPr="00C13893">
              <w:rPr>
                <w:sz w:val="22"/>
                <w:szCs w:val="22"/>
              </w:rPr>
              <w:t>Price comparison assignment*</w:t>
            </w:r>
          </w:p>
        </w:tc>
        <w:tc>
          <w:tcPr>
            <w:tcW w:w="902" w:type="dxa"/>
          </w:tcPr>
          <w:p w14:paraId="51F01E8A" w14:textId="77777777" w:rsidR="002F0E17" w:rsidRPr="00C13893" w:rsidRDefault="002F0E17" w:rsidP="002F0E17">
            <w:pPr>
              <w:ind w:left="360" w:hanging="360"/>
              <w:jc w:val="right"/>
              <w:rPr>
                <w:sz w:val="22"/>
                <w:szCs w:val="22"/>
              </w:rPr>
            </w:pPr>
            <w:r w:rsidRPr="00C13893">
              <w:rPr>
                <w:sz w:val="22"/>
                <w:szCs w:val="22"/>
              </w:rPr>
              <w:t>25</w:t>
            </w:r>
          </w:p>
        </w:tc>
      </w:tr>
      <w:tr w:rsidR="002F0E17" w:rsidRPr="00C13893" w14:paraId="4B378C5C" w14:textId="77777777" w:rsidTr="007C2BBF">
        <w:trPr>
          <w:jc w:val="center"/>
        </w:trPr>
        <w:tc>
          <w:tcPr>
            <w:tcW w:w="7730" w:type="dxa"/>
          </w:tcPr>
          <w:p w14:paraId="70E93AAA" w14:textId="77777777" w:rsidR="002F0E17" w:rsidRPr="00C13893" w:rsidRDefault="002F0E17" w:rsidP="002F0E17">
            <w:pPr>
              <w:ind w:left="360" w:hanging="360"/>
              <w:rPr>
                <w:sz w:val="22"/>
                <w:szCs w:val="22"/>
              </w:rPr>
            </w:pPr>
            <w:r w:rsidRPr="00C13893">
              <w:rPr>
                <w:sz w:val="22"/>
                <w:szCs w:val="22"/>
              </w:rPr>
              <w:t>3D printing assignment *</w:t>
            </w:r>
          </w:p>
        </w:tc>
        <w:tc>
          <w:tcPr>
            <w:tcW w:w="902" w:type="dxa"/>
          </w:tcPr>
          <w:p w14:paraId="3E7C8CEF" w14:textId="77777777" w:rsidR="002F0E17" w:rsidRPr="00C13893" w:rsidRDefault="002F0E17" w:rsidP="002F0E17">
            <w:pPr>
              <w:ind w:left="360" w:hanging="360"/>
              <w:jc w:val="right"/>
              <w:rPr>
                <w:sz w:val="22"/>
                <w:szCs w:val="22"/>
              </w:rPr>
            </w:pPr>
            <w:r w:rsidRPr="00C13893">
              <w:rPr>
                <w:sz w:val="22"/>
                <w:szCs w:val="22"/>
              </w:rPr>
              <w:t>50</w:t>
            </w:r>
          </w:p>
        </w:tc>
      </w:tr>
      <w:tr w:rsidR="002F0E17" w:rsidRPr="00C13893" w14:paraId="203D7C55" w14:textId="77777777" w:rsidTr="007C2BBF">
        <w:trPr>
          <w:jc w:val="center"/>
        </w:trPr>
        <w:tc>
          <w:tcPr>
            <w:tcW w:w="7730" w:type="dxa"/>
          </w:tcPr>
          <w:p w14:paraId="2D106F9A" w14:textId="77777777" w:rsidR="002F0E17" w:rsidRPr="00C13893" w:rsidRDefault="002F0E17" w:rsidP="002F0E17">
            <w:pPr>
              <w:ind w:left="360" w:hanging="360"/>
              <w:rPr>
                <w:sz w:val="22"/>
                <w:szCs w:val="22"/>
              </w:rPr>
            </w:pPr>
            <w:r w:rsidRPr="00C13893">
              <w:rPr>
                <w:sz w:val="22"/>
                <w:szCs w:val="22"/>
              </w:rPr>
              <w:t>Final website established</w:t>
            </w:r>
          </w:p>
        </w:tc>
        <w:tc>
          <w:tcPr>
            <w:tcW w:w="902" w:type="dxa"/>
          </w:tcPr>
          <w:p w14:paraId="6A963A0A" w14:textId="77777777" w:rsidR="002F0E17" w:rsidRPr="00C13893" w:rsidRDefault="002F0E17" w:rsidP="002F0E17">
            <w:pPr>
              <w:ind w:left="360" w:hanging="360"/>
              <w:jc w:val="right"/>
              <w:rPr>
                <w:sz w:val="22"/>
                <w:szCs w:val="22"/>
              </w:rPr>
            </w:pPr>
            <w:r w:rsidRPr="00C13893">
              <w:rPr>
                <w:sz w:val="22"/>
                <w:szCs w:val="22"/>
              </w:rPr>
              <w:t>100</w:t>
            </w:r>
          </w:p>
        </w:tc>
      </w:tr>
      <w:tr w:rsidR="002F0E17" w:rsidRPr="00C13893" w14:paraId="1A245ABD" w14:textId="77777777" w:rsidTr="007C2BBF">
        <w:trPr>
          <w:jc w:val="center"/>
        </w:trPr>
        <w:tc>
          <w:tcPr>
            <w:tcW w:w="7730" w:type="dxa"/>
          </w:tcPr>
          <w:p w14:paraId="71D79587" w14:textId="77777777" w:rsidR="002F0E17" w:rsidRPr="00C13893" w:rsidRDefault="002F0E17" w:rsidP="002F0E17">
            <w:pPr>
              <w:ind w:left="360" w:hanging="360"/>
              <w:rPr>
                <w:sz w:val="22"/>
                <w:szCs w:val="22"/>
              </w:rPr>
            </w:pPr>
            <w:r w:rsidRPr="00C13893">
              <w:rPr>
                <w:sz w:val="22"/>
                <w:szCs w:val="22"/>
              </w:rPr>
              <w:t>LinkedIn assignment*</w:t>
            </w:r>
          </w:p>
        </w:tc>
        <w:tc>
          <w:tcPr>
            <w:tcW w:w="902" w:type="dxa"/>
          </w:tcPr>
          <w:p w14:paraId="76905546" w14:textId="77777777" w:rsidR="002F0E17" w:rsidRPr="00C13893" w:rsidRDefault="002F0E17" w:rsidP="002F0E17">
            <w:pPr>
              <w:ind w:left="360" w:hanging="360"/>
              <w:jc w:val="right"/>
              <w:rPr>
                <w:sz w:val="22"/>
                <w:szCs w:val="22"/>
              </w:rPr>
            </w:pPr>
            <w:r w:rsidRPr="00C13893">
              <w:rPr>
                <w:sz w:val="22"/>
                <w:szCs w:val="22"/>
              </w:rPr>
              <w:t>50</w:t>
            </w:r>
          </w:p>
        </w:tc>
      </w:tr>
      <w:tr w:rsidR="002F0E17" w:rsidRPr="00C13893" w14:paraId="1D1DC443" w14:textId="77777777" w:rsidTr="007C2BBF">
        <w:trPr>
          <w:jc w:val="center"/>
        </w:trPr>
        <w:tc>
          <w:tcPr>
            <w:tcW w:w="7730" w:type="dxa"/>
          </w:tcPr>
          <w:p w14:paraId="7FB9C552" w14:textId="77777777" w:rsidR="002F0E17" w:rsidRPr="00C13893" w:rsidRDefault="002F0E17" w:rsidP="002F0E17">
            <w:pPr>
              <w:ind w:left="360" w:hanging="360"/>
              <w:rPr>
                <w:sz w:val="22"/>
                <w:szCs w:val="22"/>
              </w:rPr>
            </w:pPr>
            <w:r w:rsidRPr="00C13893">
              <w:rPr>
                <w:sz w:val="22"/>
                <w:szCs w:val="22"/>
              </w:rPr>
              <w:t>Website traffic summary assignment</w:t>
            </w:r>
          </w:p>
        </w:tc>
        <w:tc>
          <w:tcPr>
            <w:tcW w:w="902" w:type="dxa"/>
          </w:tcPr>
          <w:p w14:paraId="14D3D1A1" w14:textId="77777777" w:rsidR="002F0E17" w:rsidRPr="00C13893" w:rsidRDefault="002F0E17" w:rsidP="002F0E17">
            <w:pPr>
              <w:ind w:left="360" w:hanging="360"/>
              <w:jc w:val="right"/>
              <w:rPr>
                <w:sz w:val="22"/>
                <w:szCs w:val="22"/>
              </w:rPr>
            </w:pPr>
            <w:r w:rsidRPr="00C13893">
              <w:rPr>
                <w:sz w:val="22"/>
                <w:szCs w:val="22"/>
              </w:rPr>
              <w:t>100</w:t>
            </w:r>
          </w:p>
        </w:tc>
      </w:tr>
      <w:tr w:rsidR="002F0E17" w:rsidRPr="00C13893" w14:paraId="5735C158" w14:textId="77777777" w:rsidTr="007C2BBF">
        <w:trPr>
          <w:jc w:val="center"/>
        </w:trPr>
        <w:tc>
          <w:tcPr>
            <w:tcW w:w="7730" w:type="dxa"/>
          </w:tcPr>
          <w:p w14:paraId="19FF0FB7" w14:textId="77777777" w:rsidR="002F0E17" w:rsidRPr="00C13893" w:rsidRDefault="002F0E17" w:rsidP="002F0E17">
            <w:pPr>
              <w:ind w:left="360" w:hanging="360"/>
              <w:rPr>
                <w:sz w:val="22"/>
                <w:szCs w:val="22"/>
              </w:rPr>
            </w:pPr>
            <w:r w:rsidRPr="00C13893">
              <w:rPr>
                <w:sz w:val="22"/>
                <w:szCs w:val="22"/>
              </w:rPr>
              <w:t>Lynda.com assignment</w:t>
            </w:r>
            <w:r w:rsidR="001B6891" w:rsidRPr="00C13893">
              <w:rPr>
                <w:sz w:val="22"/>
                <w:szCs w:val="22"/>
              </w:rPr>
              <w:t>*</w:t>
            </w:r>
          </w:p>
        </w:tc>
        <w:tc>
          <w:tcPr>
            <w:tcW w:w="902" w:type="dxa"/>
          </w:tcPr>
          <w:p w14:paraId="690A9CFF" w14:textId="77777777" w:rsidR="002F0E17" w:rsidRPr="00C13893" w:rsidRDefault="002F0E17" w:rsidP="002F0E17">
            <w:pPr>
              <w:ind w:left="360" w:hanging="360"/>
              <w:jc w:val="right"/>
              <w:rPr>
                <w:sz w:val="22"/>
                <w:szCs w:val="22"/>
              </w:rPr>
            </w:pPr>
            <w:r w:rsidRPr="00C13893">
              <w:rPr>
                <w:sz w:val="22"/>
                <w:szCs w:val="22"/>
              </w:rPr>
              <w:t>75</w:t>
            </w:r>
          </w:p>
        </w:tc>
      </w:tr>
      <w:tr w:rsidR="002F0E17" w:rsidRPr="00C13893" w14:paraId="6C679729" w14:textId="77777777" w:rsidTr="007C2BBF">
        <w:trPr>
          <w:jc w:val="center"/>
        </w:trPr>
        <w:tc>
          <w:tcPr>
            <w:tcW w:w="7730" w:type="dxa"/>
          </w:tcPr>
          <w:p w14:paraId="44473D96" w14:textId="77777777" w:rsidR="002F0E17" w:rsidRPr="00C13893" w:rsidRDefault="002F0E17" w:rsidP="002F0E17">
            <w:pPr>
              <w:ind w:left="360" w:hanging="360"/>
              <w:rPr>
                <w:sz w:val="22"/>
                <w:szCs w:val="22"/>
              </w:rPr>
            </w:pPr>
            <w:r w:rsidRPr="00C13893">
              <w:rPr>
                <w:sz w:val="22"/>
                <w:szCs w:val="22"/>
              </w:rPr>
              <w:t>Key trends paper</w:t>
            </w:r>
          </w:p>
        </w:tc>
        <w:tc>
          <w:tcPr>
            <w:tcW w:w="902" w:type="dxa"/>
          </w:tcPr>
          <w:p w14:paraId="7C127D8D" w14:textId="77777777" w:rsidR="002F0E17" w:rsidRPr="00C13893" w:rsidRDefault="002F0E17" w:rsidP="002F0E17">
            <w:pPr>
              <w:ind w:left="360" w:hanging="360"/>
              <w:jc w:val="right"/>
              <w:rPr>
                <w:sz w:val="22"/>
                <w:szCs w:val="22"/>
              </w:rPr>
            </w:pPr>
            <w:r w:rsidRPr="00C13893">
              <w:rPr>
                <w:sz w:val="22"/>
                <w:szCs w:val="22"/>
              </w:rPr>
              <w:t>100</w:t>
            </w:r>
          </w:p>
        </w:tc>
      </w:tr>
      <w:tr w:rsidR="002F0E17" w:rsidRPr="00C13893" w14:paraId="2B25A3F6" w14:textId="77777777" w:rsidTr="007C2BBF">
        <w:trPr>
          <w:jc w:val="center"/>
        </w:trPr>
        <w:tc>
          <w:tcPr>
            <w:tcW w:w="7730" w:type="dxa"/>
          </w:tcPr>
          <w:p w14:paraId="5D1EF35C" w14:textId="77777777" w:rsidR="002F0E17" w:rsidRPr="00C13893" w:rsidRDefault="002F0E17" w:rsidP="002F0E17">
            <w:pPr>
              <w:ind w:left="360" w:hanging="360"/>
              <w:rPr>
                <w:sz w:val="22"/>
                <w:szCs w:val="22"/>
              </w:rPr>
            </w:pPr>
            <w:r w:rsidRPr="00C13893">
              <w:rPr>
                <w:sz w:val="22"/>
                <w:szCs w:val="22"/>
              </w:rPr>
              <w:t>Key Trends presentation</w:t>
            </w:r>
          </w:p>
        </w:tc>
        <w:tc>
          <w:tcPr>
            <w:tcW w:w="902" w:type="dxa"/>
          </w:tcPr>
          <w:p w14:paraId="076AE6D1" w14:textId="77777777" w:rsidR="002F0E17" w:rsidRPr="00C13893" w:rsidRDefault="001B6891" w:rsidP="002F0E17">
            <w:pPr>
              <w:ind w:left="360" w:hanging="360"/>
              <w:jc w:val="right"/>
              <w:rPr>
                <w:sz w:val="22"/>
                <w:szCs w:val="22"/>
              </w:rPr>
            </w:pPr>
            <w:r w:rsidRPr="00C13893">
              <w:rPr>
                <w:sz w:val="22"/>
                <w:szCs w:val="22"/>
              </w:rPr>
              <w:t>100</w:t>
            </w:r>
          </w:p>
        </w:tc>
      </w:tr>
      <w:tr w:rsidR="002F0E17" w:rsidRPr="00C13893" w14:paraId="33D7D16D" w14:textId="77777777" w:rsidTr="007C2BBF">
        <w:trPr>
          <w:trHeight w:val="287"/>
          <w:jc w:val="center"/>
        </w:trPr>
        <w:tc>
          <w:tcPr>
            <w:tcW w:w="7730" w:type="dxa"/>
          </w:tcPr>
          <w:p w14:paraId="5E0FEB82" w14:textId="77777777" w:rsidR="002F0E17" w:rsidRPr="00C13893" w:rsidRDefault="002F0E17" w:rsidP="002F0E17">
            <w:pPr>
              <w:ind w:left="360" w:hanging="360"/>
              <w:rPr>
                <w:sz w:val="22"/>
                <w:szCs w:val="22"/>
              </w:rPr>
            </w:pPr>
            <w:r w:rsidRPr="00C13893">
              <w:rPr>
                <w:sz w:val="22"/>
                <w:szCs w:val="22"/>
              </w:rPr>
              <w:t>Self-check assessments (4)*</w:t>
            </w:r>
          </w:p>
        </w:tc>
        <w:tc>
          <w:tcPr>
            <w:tcW w:w="902" w:type="dxa"/>
          </w:tcPr>
          <w:p w14:paraId="23CABD95" w14:textId="77777777" w:rsidR="002F0E17" w:rsidRPr="00C13893" w:rsidRDefault="002F0E17" w:rsidP="002F0E17">
            <w:pPr>
              <w:jc w:val="right"/>
              <w:rPr>
                <w:sz w:val="22"/>
                <w:szCs w:val="22"/>
              </w:rPr>
            </w:pPr>
            <w:r w:rsidRPr="00C13893">
              <w:rPr>
                <w:sz w:val="22"/>
                <w:szCs w:val="22"/>
              </w:rPr>
              <w:t>50</w:t>
            </w:r>
          </w:p>
        </w:tc>
      </w:tr>
      <w:tr w:rsidR="002F0E17" w:rsidRPr="00C13893" w14:paraId="53AEFF83" w14:textId="77777777" w:rsidTr="007C2BBF">
        <w:trPr>
          <w:trHeight w:val="287"/>
          <w:jc w:val="center"/>
        </w:trPr>
        <w:tc>
          <w:tcPr>
            <w:tcW w:w="7730" w:type="dxa"/>
          </w:tcPr>
          <w:p w14:paraId="798A0355" w14:textId="77777777" w:rsidR="002F0E17" w:rsidRPr="00C13893" w:rsidRDefault="002F0E17" w:rsidP="002F0E17">
            <w:pPr>
              <w:ind w:left="360" w:hanging="360"/>
              <w:rPr>
                <w:sz w:val="22"/>
                <w:szCs w:val="22"/>
              </w:rPr>
            </w:pPr>
            <w:r w:rsidRPr="00C13893">
              <w:rPr>
                <w:sz w:val="22"/>
                <w:szCs w:val="22"/>
              </w:rPr>
              <w:t>Participation</w:t>
            </w:r>
          </w:p>
        </w:tc>
        <w:tc>
          <w:tcPr>
            <w:tcW w:w="902" w:type="dxa"/>
          </w:tcPr>
          <w:p w14:paraId="3EAED1AF" w14:textId="77777777" w:rsidR="002F0E17" w:rsidRPr="00C13893" w:rsidRDefault="002F0E17" w:rsidP="002F0E17">
            <w:pPr>
              <w:jc w:val="right"/>
              <w:rPr>
                <w:sz w:val="22"/>
                <w:szCs w:val="22"/>
              </w:rPr>
            </w:pPr>
            <w:r w:rsidRPr="00C13893">
              <w:rPr>
                <w:sz w:val="22"/>
                <w:szCs w:val="22"/>
              </w:rPr>
              <w:t>50</w:t>
            </w:r>
          </w:p>
        </w:tc>
      </w:tr>
      <w:tr w:rsidR="002F0E17" w:rsidRPr="00C13893" w14:paraId="58B54B50" w14:textId="77777777" w:rsidTr="007C2BBF">
        <w:trPr>
          <w:trHeight w:val="215"/>
          <w:jc w:val="center"/>
        </w:trPr>
        <w:tc>
          <w:tcPr>
            <w:tcW w:w="7730" w:type="dxa"/>
          </w:tcPr>
          <w:p w14:paraId="7B8D35BA" w14:textId="77777777" w:rsidR="002F0E17" w:rsidRPr="00C13893" w:rsidRDefault="002F0E17" w:rsidP="002F0E17">
            <w:pPr>
              <w:ind w:left="360" w:hanging="360"/>
              <w:rPr>
                <w:b/>
                <w:sz w:val="22"/>
                <w:szCs w:val="22"/>
              </w:rPr>
            </w:pPr>
            <w:r w:rsidRPr="00C13893">
              <w:rPr>
                <w:b/>
                <w:sz w:val="22"/>
                <w:szCs w:val="22"/>
              </w:rPr>
              <w:t>TOTAL</w:t>
            </w:r>
          </w:p>
        </w:tc>
        <w:tc>
          <w:tcPr>
            <w:tcW w:w="902" w:type="dxa"/>
          </w:tcPr>
          <w:p w14:paraId="73532B69" w14:textId="77777777" w:rsidR="002F0E17" w:rsidRPr="00C13893" w:rsidRDefault="001B6891" w:rsidP="002F0E17">
            <w:pPr>
              <w:jc w:val="right"/>
              <w:rPr>
                <w:b/>
                <w:sz w:val="22"/>
                <w:szCs w:val="22"/>
              </w:rPr>
            </w:pPr>
            <w:r w:rsidRPr="00C13893">
              <w:rPr>
                <w:b/>
                <w:sz w:val="22"/>
                <w:szCs w:val="22"/>
              </w:rPr>
              <w:t>800</w:t>
            </w:r>
          </w:p>
        </w:tc>
      </w:tr>
    </w:tbl>
    <w:p w14:paraId="3E1712C1" w14:textId="77777777" w:rsidR="002F0E17" w:rsidRPr="00C13893" w:rsidRDefault="008E322B">
      <w:pPr>
        <w:rPr>
          <w:sz w:val="22"/>
          <w:szCs w:val="22"/>
        </w:rPr>
      </w:pPr>
      <w:r w:rsidRPr="00C13893">
        <w:rPr>
          <w:b/>
          <w:sz w:val="22"/>
          <w:szCs w:val="22"/>
        </w:rPr>
        <w:t>*</w:t>
      </w:r>
      <w:r w:rsidRPr="00C13893">
        <w:rPr>
          <w:sz w:val="22"/>
          <w:szCs w:val="22"/>
        </w:rPr>
        <w:t>These are individual assignments.</w:t>
      </w:r>
    </w:p>
    <w:p w14:paraId="16375606" w14:textId="77777777" w:rsidR="00305849" w:rsidRPr="00C13893" w:rsidRDefault="002F0E17" w:rsidP="008E322B">
      <w:pPr>
        <w:jc w:val="center"/>
        <w:rPr>
          <w:b/>
          <w:sz w:val="22"/>
          <w:szCs w:val="22"/>
        </w:rPr>
      </w:pPr>
      <w:r w:rsidRPr="00C13893">
        <w:rPr>
          <w:b/>
          <w:sz w:val="22"/>
          <w:szCs w:val="22"/>
        </w:rPr>
        <w:lastRenderedPageBreak/>
        <w:t>CONSUMER ELECTRONICS SHOW (CES)</w:t>
      </w:r>
      <w:r w:rsidR="00305849" w:rsidRPr="00C13893">
        <w:rPr>
          <w:b/>
          <w:sz w:val="22"/>
          <w:szCs w:val="22"/>
        </w:rPr>
        <w:t xml:space="preserve"> POSTING</w:t>
      </w:r>
    </w:p>
    <w:p w14:paraId="63EBEAD6" w14:textId="77777777" w:rsidR="00B44C08" w:rsidRPr="00C13893" w:rsidRDefault="00B44C08" w:rsidP="00B44C08">
      <w:pPr>
        <w:rPr>
          <w:sz w:val="22"/>
          <w:szCs w:val="22"/>
        </w:rPr>
      </w:pPr>
      <w:r w:rsidRPr="00C13893">
        <w:rPr>
          <w:sz w:val="22"/>
          <w:szCs w:val="22"/>
          <w:shd w:val="clear" w:color="auto" w:fill="FFFFFF"/>
        </w:rPr>
        <w:t xml:space="preserve">To kick off the semester, students will post news from CES on a discussion board on Moodle. Students should read postings of other students and </w:t>
      </w:r>
      <w:r w:rsidR="00F64C2B" w:rsidRPr="00C13893">
        <w:rPr>
          <w:sz w:val="22"/>
          <w:szCs w:val="22"/>
          <w:shd w:val="clear" w:color="auto" w:fill="FFFFFF"/>
        </w:rPr>
        <w:t xml:space="preserve">must </w:t>
      </w:r>
      <w:r w:rsidRPr="00C13893">
        <w:rPr>
          <w:sz w:val="22"/>
          <w:szCs w:val="22"/>
          <w:shd w:val="clear" w:color="auto" w:fill="FFFFFF"/>
        </w:rPr>
        <w:t xml:space="preserve">comment </w:t>
      </w:r>
      <w:r w:rsidR="00F64C2B" w:rsidRPr="00C13893">
        <w:rPr>
          <w:sz w:val="22"/>
          <w:szCs w:val="22"/>
          <w:shd w:val="clear" w:color="auto" w:fill="FFFFFF"/>
        </w:rPr>
        <w:t xml:space="preserve">substantively </w:t>
      </w:r>
      <w:r w:rsidRPr="00C13893">
        <w:rPr>
          <w:sz w:val="22"/>
          <w:szCs w:val="22"/>
          <w:shd w:val="clear" w:color="auto" w:fill="FFFFFF"/>
        </w:rPr>
        <w:t>on at least one of these postings</w:t>
      </w:r>
      <w:r w:rsidR="00F64C2B" w:rsidRPr="00C13893">
        <w:rPr>
          <w:sz w:val="22"/>
          <w:szCs w:val="22"/>
          <w:shd w:val="clear" w:color="auto" w:fill="FFFFFF"/>
        </w:rPr>
        <w:t xml:space="preserve"> to earn full assignment credit</w:t>
      </w:r>
      <w:r w:rsidRPr="00C13893">
        <w:rPr>
          <w:sz w:val="22"/>
          <w:szCs w:val="22"/>
          <w:shd w:val="clear" w:color="auto" w:fill="FFFFFF"/>
        </w:rPr>
        <w:t>.  In addition, duplicate postings are not allowed, so students should be sure to review previous postings before adding their own.  Postings must be at least 100 words and include a link to the news article.</w:t>
      </w:r>
    </w:p>
    <w:p w14:paraId="6C9CF898" w14:textId="77777777" w:rsidR="002F0E17" w:rsidRPr="00C13893" w:rsidRDefault="002F0E17" w:rsidP="00305849">
      <w:pPr>
        <w:rPr>
          <w:sz w:val="22"/>
          <w:szCs w:val="22"/>
        </w:rPr>
      </w:pPr>
    </w:p>
    <w:p w14:paraId="5CF9CBCA" w14:textId="77777777" w:rsidR="002F0E17" w:rsidRPr="00C13893" w:rsidRDefault="002F0E17" w:rsidP="00305849">
      <w:pPr>
        <w:rPr>
          <w:b/>
          <w:sz w:val="22"/>
          <w:szCs w:val="22"/>
        </w:rPr>
      </w:pPr>
    </w:p>
    <w:p w14:paraId="760BE5DD" w14:textId="77777777" w:rsidR="00305849" w:rsidRPr="00C13893" w:rsidRDefault="00305849" w:rsidP="00305849">
      <w:pPr>
        <w:jc w:val="center"/>
        <w:rPr>
          <w:b/>
          <w:sz w:val="22"/>
          <w:szCs w:val="22"/>
        </w:rPr>
      </w:pPr>
      <w:r w:rsidRPr="00C13893">
        <w:rPr>
          <w:b/>
          <w:sz w:val="22"/>
          <w:szCs w:val="22"/>
        </w:rPr>
        <w:t xml:space="preserve">PRICE COMPARISON </w:t>
      </w:r>
      <w:r w:rsidR="00F64C2B" w:rsidRPr="00C13893">
        <w:rPr>
          <w:b/>
          <w:sz w:val="22"/>
          <w:szCs w:val="22"/>
        </w:rPr>
        <w:t xml:space="preserve">AND 3D PRINTING </w:t>
      </w:r>
      <w:r w:rsidRPr="00C13893">
        <w:rPr>
          <w:b/>
          <w:sz w:val="22"/>
          <w:szCs w:val="22"/>
        </w:rPr>
        <w:t>ASSIGNMENTS</w:t>
      </w:r>
    </w:p>
    <w:p w14:paraId="417E3530" w14:textId="77777777" w:rsidR="00305849" w:rsidRPr="00C13893" w:rsidRDefault="00305849" w:rsidP="00305849">
      <w:pPr>
        <w:rPr>
          <w:sz w:val="22"/>
          <w:szCs w:val="22"/>
        </w:rPr>
      </w:pPr>
      <w:r w:rsidRPr="00C13893">
        <w:rPr>
          <w:sz w:val="22"/>
          <w:szCs w:val="22"/>
        </w:rPr>
        <w:t xml:space="preserve">To help students obtain direct knowledge about </w:t>
      </w:r>
      <w:r w:rsidR="00F64C2B" w:rsidRPr="00C13893">
        <w:rPr>
          <w:sz w:val="22"/>
          <w:szCs w:val="22"/>
        </w:rPr>
        <w:t xml:space="preserve">important </w:t>
      </w:r>
      <w:r w:rsidRPr="00C13893">
        <w:rPr>
          <w:sz w:val="22"/>
          <w:szCs w:val="22"/>
        </w:rPr>
        <w:t>co</w:t>
      </w:r>
      <w:r w:rsidR="00F64C2B" w:rsidRPr="00C13893">
        <w:rPr>
          <w:sz w:val="22"/>
          <w:szCs w:val="22"/>
        </w:rPr>
        <w:t>ncepts, they will complete two</w:t>
      </w:r>
      <w:r w:rsidRPr="00C13893">
        <w:rPr>
          <w:sz w:val="22"/>
          <w:szCs w:val="22"/>
        </w:rPr>
        <w:t xml:space="preserve"> short assignments.  </w:t>
      </w:r>
      <w:r w:rsidR="00F64C2B" w:rsidRPr="00C13893">
        <w:rPr>
          <w:sz w:val="22"/>
          <w:szCs w:val="22"/>
        </w:rPr>
        <w:t>Students will need to 3D print a product and</w:t>
      </w:r>
      <w:r w:rsidRPr="00C13893">
        <w:rPr>
          <w:sz w:val="22"/>
          <w:szCs w:val="22"/>
        </w:rPr>
        <w:t xml:space="preserve"> check prices at a local store and then discuss their experiences.  Details will be provided on Moodle.</w:t>
      </w:r>
    </w:p>
    <w:p w14:paraId="21CB4D7A" w14:textId="77777777" w:rsidR="00305849" w:rsidRPr="00C13893" w:rsidRDefault="00305849" w:rsidP="00305849">
      <w:pPr>
        <w:rPr>
          <w:sz w:val="22"/>
          <w:szCs w:val="22"/>
        </w:rPr>
      </w:pPr>
    </w:p>
    <w:p w14:paraId="0F680F66" w14:textId="77777777" w:rsidR="00305849" w:rsidRPr="00C13893" w:rsidRDefault="00305849" w:rsidP="00305849">
      <w:pPr>
        <w:jc w:val="center"/>
        <w:rPr>
          <w:b/>
          <w:sz w:val="22"/>
          <w:szCs w:val="22"/>
        </w:rPr>
      </w:pPr>
      <w:r w:rsidRPr="00C13893">
        <w:rPr>
          <w:b/>
          <w:sz w:val="22"/>
          <w:szCs w:val="22"/>
        </w:rPr>
        <w:t>LINKEDIN ASSIGNMENT</w:t>
      </w:r>
    </w:p>
    <w:p w14:paraId="262379DF" w14:textId="77777777" w:rsidR="00305849" w:rsidRPr="00C13893" w:rsidRDefault="00305849" w:rsidP="00305849">
      <w:pPr>
        <w:pStyle w:val="Heading1"/>
        <w:spacing w:before="0" w:after="0"/>
        <w:jc w:val="left"/>
        <w:rPr>
          <w:rFonts w:ascii="Times New Roman" w:hAnsi="Times New Roman"/>
          <w:b w:val="0"/>
          <w:szCs w:val="22"/>
        </w:rPr>
      </w:pPr>
      <w:r w:rsidRPr="00C13893">
        <w:rPr>
          <w:rFonts w:ascii="Times New Roman" w:hAnsi="Times New Roman"/>
          <w:b w:val="0"/>
          <w:szCs w:val="22"/>
        </w:rPr>
        <w:t>Students will need to set up a LinkedIn profile and connect with the professor on the site.  Profiles will be graded based on having a professional profile picture, significant details about work experience, hobbies, and other activities, as well as having/establishing connections with LSU alumni.</w:t>
      </w:r>
    </w:p>
    <w:p w14:paraId="3A07343B" w14:textId="77777777" w:rsidR="00305849" w:rsidRPr="00C13893" w:rsidRDefault="00305849" w:rsidP="00305849">
      <w:pPr>
        <w:rPr>
          <w:b/>
          <w:sz w:val="22"/>
          <w:szCs w:val="22"/>
        </w:rPr>
      </w:pPr>
    </w:p>
    <w:p w14:paraId="416B9B91" w14:textId="77777777" w:rsidR="00EE0B83" w:rsidRPr="00C13893" w:rsidRDefault="00EE0B83" w:rsidP="00EE0B83">
      <w:pPr>
        <w:jc w:val="center"/>
        <w:rPr>
          <w:b/>
          <w:sz w:val="22"/>
          <w:szCs w:val="22"/>
        </w:rPr>
      </w:pPr>
      <w:r w:rsidRPr="00C13893">
        <w:rPr>
          <w:b/>
          <w:sz w:val="22"/>
          <w:szCs w:val="22"/>
        </w:rPr>
        <w:t>LYNDA.COM ASSIGNMENT</w:t>
      </w:r>
    </w:p>
    <w:p w14:paraId="583BE53D" w14:textId="77777777" w:rsidR="00EE0B83" w:rsidRPr="00C13893" w:rsidRDefault="00EE0B83" w:rsidP="00EE0B83">
      <w:pPr>
        <w:rPr>
          <w:b/>
          <w:sz w:val="22"/>
          <w:szCs w:val="22"/>
        </w:rPr>
      </w:pPr>
      <w:r w:rsidRPr="00C13893">
        <w:rPr>
          <w:sz w:val="22"/>
          <w:szCs w:val="22"/>
        </w:rPr>
        <w:t>Students will need to complete a Lynda.com course as a course assignment. The topic can be any subject of interest to the student, but students are encouraged to complete a course relevant to their career goals.  The course video must be at least 30 minutes long, and students will turn in a one-page (double-spaced) paper about key points they learned from the Lynda.com course.  To receive full credit, students must post their certificate of completion on their LinkedIn site.</w:t>
      </w:r>
    </w:p>
    <w:p w14:paraId="0CD62DA7" w14:textId="77777777" w:rsidR="00EE0B83" w:rsidRPr="00C13893" w:rsidRDefault="00EE0B83" w:rsidP="00305849">
      <w:pPr>
        <w:rPr>
          <w:b/>
          <w:sz w:val="22"/>
          <w:szCs w:val="22"/>
        </w:rPr>
      </w:pPr>
    </w:p>
    <w:p w14:paraId="0FA22701" w14:textId="77777777" w:rsidR="00305849" w:rsidRPr="00C13893" w:rsidRDefault="00305849" w:rsidP="00305849">
      <w:pPr>
        <w:jc w:val="center"/>
        <w:rPr>
          <w:b/>
          <w:sz w:val="22"/>
          <w:szCs w:val="22"/>
        </w:rPr>
      </w:pPr>
      <w:r w:rsidRPr="00C13893">
        <w:rPr>
          <w:b/>
          <w:sz w:val="22"/>
          <w:szCs w:val="22"/>
        </w:rPr>
        <w:t>WEBSITE AND TRAFFIC ASSIGNMENT</w:t>
      </w:r>
    </w:p>
    <w:p w14:paraId="5ABF01D7" w14:textId="77777777" w:rsidR="00305849" w:rsidRPr="00C13893" w:rsidRDefault="00305849" w:rsidP="00305849">
      <w:pPr>
        <w:pStyle w:val="ListParagraph"/>
        <w:widowControl/>
        <w:spacing w:before="0" w:after="0"/>
        <w:ind w:left="0"/>
        <w:contextualSpacing w:val="0"/>
        <w:rPr>
          <w:sz w:val="22"/>
          <w:szCs w:val="22"/>
        </w:rPr>
      </w:pPr>
      <w:r w:rsidRPr="00C13893">
        <w:rPr>
          <w:sz w:val="22"/>
          <w:szCs w:val="22"/>
        </w:rPr>
        <w:t xml:space="preserve">Students will need to build a basic website and then drive traffic to it to learn about key concepts like search engine optimization (SEO).  This website can be about any topic in which a student is interested (like a social cause, a sport, his/her hometown, a technological trend, </w:t>
      </w:r>
      <w:r w:rsidR="00693C09" w:rsidRPr="00C13893">
        <w:rPr>
          <w:sz w:val="22"/>
          <w:szCs w:val="22"/>
        </w:rPr>
        <w:t>etc.</w:t>
      </w:r>
      <w:r w:rsidRPr="00C13893">
        <w:rPr>
          <w:sz w:val="22"/>
          <w:szCs w:val="22"/>
        </w:rPr>
        <w:t xml:space="preserve">…please no reviews of the Baton Rouge bar scene.).  Given the assignment only lasts </w:t>
      </w:r>
      <w:r w:rsidR="005B2EFE" w:rsidRPr="00C13893">
        <w:rPr>
          <w:sz w:val="22"/>
          <w:szCs w:val="22"/>
        </w:rPr>
        <w:t>a month</w:t>
      </w:r>
      <w:r w:rsidRPr="00C13893">
        <w:rPr>
          <w:sz w:val="22"/>
          <w:szCs w:val="22"/>
        </w:rPr>
        <w:t xml:space="preserve">, this can be a basic website, which students can build using the template at sites like </w:t>
      </w:r>
      <w:hyperlink r:id="rId8" w:history="1">
        <w:r w:rsidRPr="00C13893">
          <w:rPr>
            <w:rStyle w:val="Hyperlink"/>
            <w:sz w:val="22"/>
            <w:szCs w:val="22"/>
          </w:rPr>
          <w:t>http://www.wix.com/</w:t>
        </w:r>
      </w:hyperlink>
      <w:r w:rsidRPr="00C13893">
        <w:rPr>
          <w:sz w:val="22"/>
          <w:szCs w:val="22"/>
        </w:rPr>
        <w:t xml:space="preserve">.  </w:t>
      </w:r>
      <w:r w:rsidR="005B2EFE" w:rsidRPr="00C13893">
        <w:rPr>
          <w:sz w:val="22"/>
          <w:szCs w:val="22"/>
        </w:rPr>
        <w:t>Alternatively, students can also monitor traffic to a preexisting website, if they can access its data.</w:t>
      </w:r>
    </w:p>
    <w:p w14:paraId="6CB682F3" w14:textId="77777777" w:rsidR="00305849" w:rsidRPr="00C13893" w:rsidRDefault="00305849" w:rsidP="00305849">
      <w:pPr>
        <w:rPr>
          <w:sz w:val="22"/>
          <w:szCs w:val="22"/>
        </w:rPr>
      </w:pPr>
    </w:p>
    <w:p w14:paraId="30CA890F" w14:textId="77777777" w:rsidR="00305849" w:rsidRPr="00C13893" w:rsidRDefault="00305849" w:rsidP="00305849">
      <w:pPr>
        <w:rPr>
          <w:sz w:val="22"/>
          <w:szCs w:val="22"/>
        </w:rPr>
      </w:pPr>
      <w:r w:rsidRPr="00C13893">
        <w:rPr>
          <w:sz w:val="22"/>
          <w:szCs w:val="22"/>
        </w:rPr>
        <w:t xml:space="preserve">The primary reason for building this is to drive traffic to it; given that, it should be somewhat interesting to people when they land there.  Readings about these issues will be provided on Moodle.  Students can do this assignment individually or partner with one other student on this project.  </w:t>
      </w:r>
    </w:p>
    <w:p w14:paraId="64F8C3C3" w14:textId="77777777" w:rsidR="00305849" w:rsidRPr="00C13893" w:rsidRDefault="00305849" w:rsidP="00305849">
      <w:pPr>
        <w:pStyle w:val="Heading1"/>
        <w:spacing w:before="0" w:after="0"/>
        <w:rPr>
          <w:rFonts w:ascii="Times New Roman" w:hAnsi="Times New Roman"/>
          <w:szCs w:val="22"/>
        </w:rPr>
      </w:pPr>
    </w:p>
    <w:p w14:paraId="367AFC56" w14:textId="77777777" w:rsidR="00305849" w:rsidRPr="00C13893" w:rsidRDefault="002F0E17" w:rsidP="00305849">
      <w:pPr>
        <w:pStyle w:val="Heading1"/>
        <w:spacing w:before="0" w:after="0"/>
        <w:rPr>
          <w:rFonts w:ascii="Times New Roman" w:hAnsi="Times New Roman"/>
          <w:szCs w:val="22"/>
        </w:rPr>
      </w:pPr>
      <w:r w:rsidRPr="00C13893">
        <w:rPr>
          <w:rFonts w:ascii="Times New Roman" w:hAnsi="Times New Roman"/>
          <w:szCs w:val="22"/>
        </w:rPr>
        <w:t>SELF-CHECK ASSESSMENTS</w:t>
      </w:r>
    </w:p>
    <w:p w14:paraId="272F49AF" w14:textId="77777777" w:rsidR="00305849" w:rsidRPr="00C13893" w:rsidRDefault="00305849" w:rsidP="00305849">
      <w:pPr>
        <w:rPr>
          <w:sz w:val="22"/>
          <w:szCs w:val="22"/>
        </w:rPr>
      </w:pPr>
      <w:r w:rsidRPr="00C13893">
        <w:rPr>
          <w:sz w:val="22"/>
          <w:szCs w:val="22"/>
        </w:rPr>
        <w:t xml:space="preserve">Students will take </w:t>
      </w:r>
      <w:r w:rsidR="002F0E17" w:rsidRPr="00C13893">
        <w:rPr>
          <w:sz w:val="22"/>
          <w:szCs w:val="22"/>
        </w:rPr>
        <w:t>four self-check assessments</w:t>
      </w:r>
      <w:r w:rsidRPr="00C13893">
        <w:rPr>
          <w:sz w:val="22"/>
          <w:szCs w:val="22"/>
        </w:rPr>
        <w:t xml:space="preserve"> during the semester.  These are relatively short (</w:t>
      </w:r>
      <w:r w:rsidR="002F0E17" w:rsidRPr="00C13893">
        <w:rPr>
          <w:sz w:val="22"/>
          <w:szCs w:val="22"/>
        </w:rPr>
        <w:t>10-15</w:t>
      </w:r>
      <w:r w:rsidRPr="00C13893">
        <w:rPr>
          <w:sz w:val="22"/>
          <w:szCs w:val="22"/>
        </w:rPr>
        <w:t xml:space="preserve"> questions, primarily multiple choice), straightforward </w:t>
      </w:r>
      <w:r w:rsidR="002F0E17" w:rsidRPr="00C13893">
        <w:rPr>
          <w:sz w:val="22"/>
          <w:szCs w:val="22"/>
        </w:rPr>
        <w:t xml:space="preserve">assessments </w:t>
      </w:r>
      <w:r w:rsidRPr="00C13893">
        <w:rPr>
          <w:sz w:val="22"/>
          <w:szCs w:val="22"/>
        </w:rPr>
        <w:t xml:space="preserve">to make sure students </w:t>
      </w:r>
      <w:r w:rsidR="002F0E17" w:rsidRPr="00C13893">
        <w:rPr>
          <w:sz w:val="22"/>
          <w:szCs w:val="22"/>
        </w:rPr>
        <w:t>are understanding</w:t>
      </w:r>
      <w:r w:rsidRPr="00C13893">
        <w:rPr>
          <w:sz w:val="22"/>
          <w:szCs w:val="22"/>
        </w:rPr>
        <w:t xml:space="preserve"> readings and key concepts.  These should be viewed as “checkpoints” about a student’s understanding of class material.  </w:t>
      </w:r>
      <w:r w:rsidR="002F0E17" w:rsidRPr="00C13893">
        <w:rPr>
          <w:sz w:val="22"/>
          <w:szCs w:val="22"/>
        </w:rPr>
        <w:t>Students will be able to take these assessments twice, and the higher of the two scores will count.</w:t>
      </w:r>
    </w:p>
    <w:p w14:paraId="5C2A7B44" w14:textId="77777777" w:rsidR="00305849" w:rsidRPr="00C13893" w:rsidRDefault="00305849" w:rsidP="00305849">
      <w:pPr>
        <w:jc w:val="center"/>
        <w:rPr>
          <w:b/>
          <w:sz w:val="22"/>
          <w:szCs w:val="22"/>
        </w:rPr>
      </w:pPr>
      <w:r w:rsidRPr="00C13893">
        <w:rPr>
          <w:b/>
          <w:sz w:val="22"/>
          <w:szCs w:val="22"/>
        </w:rPr>
        <w:t xml:space="preserve"> </w:t>
      </w:r>
    </w:p>
    <w:p w14:paraId="64C7BE7C" w14:textId="77777777" w:rsidR="00305849" w:rsidRPr="00C13893" w:rsidRDefault="00903454" w:rsidP="00305849">
      <w:pPr>
        <w:jc w:val="center"/>
        <w:rPr>
          <w:b/>
          <w:sz w:val="22"/>
          <w:szCs w:val="22"/>
        </w:rPr>
      </w:pPr>
      <w:r w:rsidRPr="00C13893">
        <w:rPr>
          <w:b/>
          <w:sz w:val="22"/>
          <w:szCs w:val="22"/>
        </w:rPr>
        <w:t xml:space="preserve">KEY TRENDS PAPER </w:t>
      </w:r>
      <w:r w:rsidR="00305849" w:rsidRPr="00C13893">
        <w:rPr>
          <w:b/>
          <w:sz w:val="22"/>
          <w:szCs w:val="22"/>
        </w:rPr>
        <w:t>PRESENTATION</w:t>
      </w:r>
    </w:p>
    <w:p w14:paraId="5DE392A2" w14:textId="77777777" w:rsidR="00903454" w:rsidRPr="00C13893" w:rsidRDefault="00305849" w:rsidP="00305849">
      <w:pPr>
        <w:rPr>
          <w:sz w:val="22"/>
          <w:szCs w:val="22"/>
        </w:rPr>
      </w:pPr>
      <w:r w:rsidRPr="00C13893">
        <w:rPr>
          <w:sz w:val="22"/>
          <w:szCs w:val="22"/>
        </w:rPr>
        <w:t>Students</w:t>
      </w:r>
      <w:r w:rsidR="00903454" w:rsidRPr="00C13893">
        <w:rPr>
          <w:sz w:val="22"/>
          <w:szCs w:val="22"/>
        </w:rPr>
        <w:t xml:space="preserve"> will write a seven- to ten-page</w:t>
      </w:r>
      <w:r w:rsidR="00F64C2B" w:rsidRPr="00C13893">
        <w:rPr>
          <w:sz w:val="22"/>
          <w:szCs w:val="22"/>
        </w:rPr>
        <w:t xml:space="preserve"> (double-spaced)</w:t>
      </w:r>
      <w:r w:rsidR="00903454" w:rsidRPr="00C13893">
        <w:rPr>
          <w:sz w:val="22"/>
          <w:szCs w:val="22"/>
        </w:rPr>
        <w:t xml:space="preserve"> paper about a key digital trend that interests them.  This project can be done in a group of up to three people.  </w:t>
      </w:r>
    </w:p>
    <w:p w14:paraId="7E7D26CA" w14:textId="77777777" w:rsidR="00903454" w:rsidRPr="00C13893" w:rsidRDefault="00903454" w:rsidP="00305849">
      <w:pPr>
        <w:rPr>
          <w:sz w:val="22"/>
          <w:szCs w:val="22"/>
        </w:rPr>
      </w:pPr>
    </w:p>
    <w:p w14:paraId="224620B3" w14:textId="77777777" w:rsidR="00305849" w:rsidRPr="00C13893" w:rsidRDefault="00903454" w:rsidP="00305849">
      <w:pPr>
        <w:rPr>
          <w:sz w:val="22"/>
          <w:szCs w:val="22"/>
        </w:rPr>
      </w:pPr>
      <w:r w:rsidRPr="00C13893">
        <w:rPr>
          <w:sz w:val="22"/>
          <w:szCs w:val="22"/>
        </w:rPr>
        <w:t>Students</w:t>
      </w:r>
      <w:r w:rsidR="00305849" w:rsidRPr="00C13893">
        <w:rPr>
          <w:sz w:val="22"/>
          <w:szCs w:val="22"/>
        </w:rPr>
        <w:t xml:space="preserve"> will give a presentation</w:t>
      </w:r>
      <w:r w:rsidR="00F64C2B" w:rsidRPr="00C13893">
        <w:rPr>
          <w:sz w:val="22"/>
          <w:szCs w:val="22"/>
        </w:rPr>
        <w:t xml:space="preserve"> during Finals Week</w:t>
      </w:r>
      <w:r w:rsidR="00305849" w:rsidRPr="00C13893">
        <w:rPr>
          <w:sz w:val="22"/>
          <w:szCs w:val="22"/>
        </w:rPr>
        <w:t xml:space="preserve"> to inform other students about the digital trends that they have been tracking and analyzing during the semester for their Key Trends Assignment. Presentations should be professionally done.  Length of presentations will depend on the final number of projects in the class. </w:t>
      </w:r>
    </w:p>
    <w:p w14:paraId="77613CAE" w14:textId="77777777" w:rsidR="00305849" w:rsidRPr="00C13893" w:rsidRDefault="00305849" w:rsidP="00305849">
      <w:pPr>
        <w:pStyle w:val="Heading1"/>
        <w:spacing w:before="0" w:after="0"/>
        <w:rPr>
          <w:rFonts w:ascii="Times New Roman" w:hAnsi="Times New Roman"/>
          <w:szCs w:val="22"/>
        </w:rPr>
      </w:pPr>
    </w:p>
    <w:p w14:paraId="6861CE41" w14:textId="77777777" w:rsidR="00903454" w:rsidRPr="00C13893" w:rsidRDefault="00903454">
      <w:pPr>
        <w:rPr>
          <w:b/>
          <w:sz w:val="22"/>
          <w:szCs w:val="22"/>
        </w:rPr>
      </w:pPr>
      <w:r w:rsidRPr="00C13893">
        <w:rPr>
          <w:b/>
          <w:sz w:val="22"/>
          <w:szCs w:val="22"/>
        </w:rPr>
        <w:br w:type="page"/>
      </w:r>
    </w:p>
    <w:p w14:paraId="0B3274F3" w14:textId="77777777" w:rsidR="00305849" w:rsidRPr="00C13893" w:rsidRDefault="00305849" w:rsidP="00305849">
      <w:pPr>
        <w:jc w:val="center"/>
        <w:rPr>
          <w:b/>
          <w:sz w:val="22"/>
          <w:szCs w:val="22"/>
        </w:rPr>
      </w:pPr>
      <w:r w:rsidRPr="00C13893">
        <w:rPr>
          <w:b/>
          <w:sz w:val="22"/>
          <w:szCs w:val="22"/>
        </w:rPr>
        <w:lastRenderedPageBreak/>
        <w:t xml:space="preserve">REQUIRED SOURCES FOR </w:t>
      </w:r>
      <w:r w:rsidR="00EE0B83" w:rsidRPr="00C13893">
        <w:rPr>
          <w:b/>
          <w:sz w:val="22"/>
          <w:szCs w:val="22"/>
        </w:rPr>
        <w:t xml:space="preserve">PAPER AND </w:t>
      </w:r>
      <w:r w:rsidRPr="00C13893">
        <w:rPr>
          <w:b/>
          <w:sz w:val="22"/>
          <w:szCs w:val="22"/>
        </w:rPr>
        <w:t>PRESENTATION</w:t>
      </w:r>
    </w:p>
    <w:p w14:paraId="29BD3FE2" w14:textId="77777777" w:rsidR="00305849" w:rsidRPr="00C13893" w:rsidRDefault="00305849" w:rsidP="00305849">
      <w:pPr>
        <w:tabs>
          <w:tab w:val="num" w:pos="1080"/>
        </w:tabs>
        <w:rPr>
          <w:sz w:val="22"/>
          <w:szCs w:val="22"/>
        </w:rPr>
      </w:pPr>
      <w:r w:rsidRPr="00C13893">
        <w:rPr>
          <w:sz w:val="22"/>
          <w:szCs w:val="22"/>
        </w:rPr>
        <w:t xml:space="preserve">The presentation should include at least ten business press (e.g., </w:t>
      </w:r>
      <w:r w:rsidRPr="00C13893">
        <w:rPr>
          <w:i/>
          <w:sz w:val="22"/>
          <w:szCs w:val="22"/>
        </w:rPr>
        <w:t>Wall Street Journal</w:t>
      </w:r>
      <w:r w:rsidRPr="00C13893">
        <w:rPr>
          <w:sz w:val="22"/>
          <w:szCs w:val="22"/>
        </w:rPr>
        <w:t xml:space="preserve">, </w:t>
      </w:r>
      <w:r w:rsidRPr="00C13893">
        <w:rPr>
          <w:i/>
          <w:sz w:val="22"/>
          <w:szCs w:val="22"/>
        </w:rPr>
        <w:t>Business Week</w:t>
      </w:r>
      <w:r w:rsidRPr="00C13893">
        <w:rPr>
          <w:sz w:val="22"/>
          <w:szCs w:val="22"/>
        </w:rPr>
        <w:t xml:space="preserve">, or </w:t>
      </w:r>
      <w:r w:rsidRPr="00C13893">
        <w:rPr>
          <w:i/>
          <w:sz w:val="22"/>
          <w:szCs w:val="22"/>
        </w:rPr>
        <w:t>Fortune</w:t>
      </w:r>
      <w:r w:rsidRPr="00C13893">
        <w:rPr>
          <w:sz w:val="22"/>
          <w:szCs w:val="22"/>
        </w:rPr>
        <w:t xml:space="preserve">), trade publication (e.g., </w:t>
      </w:r>
      <w:r w:rsidRPr="00C13893">
        <w:rPr>
          <w:i/>
          <w:sz w:val="22"/>
          <w:szCs w:val="22"/>
        </w:rPr>
        <w:t>Progressive Grocer),</w:t>
      </w:r>
      <w:r w:rsidRPr="00C13893">
        <w:rPr>
          <w:sz w:val="22"/>
          <w:szCs w:val="22"/>
        </w:rPr>
        <w:t xml:space="preserve"> or</w:t>
      </w:r>
      <w:r w:rsidRPr="00C13893">
        <w:rPr>
          <w:i/>
          <w:sz w:val="22"/>
          <w:szCs w:val="22"/>
        </w:rPr>
        <w:t xml:space="preserve"> </w:t>
      </w:r>
      <w:r w:rsidRPr="00C13893">
        <w:rPr>
          <w:sz w:val="22"/>
          <w:szCs w:val="22"/>
        </w:rPr>
        <w:t xml:space="preserve">scientific/technical publication (e.g., </w:t>
      </w:r>
      <w:r w:rsidRPr="00C13893">
        <w:rPr>
          <w:i/>
          <w:sz w:val="22"/>
          <w:szCs w:val="22"/>
        </w:rPr>
        <w:t>Popular Science</w:t>
      </w:r>
      <w:r w:rsidRPr="00C13893">
        <w:rPr>
          <w:sz w:val="22"/>
          <w:szCs w:val="22"/>
        </w:rPr>
        <w:t>) articles about important trends.  Students can also earn extra credit by generating their own primary data (e.g., through surveys of potential customers) about important trends.</w:t>
      </w:r>
    </w:p>
    <w:p w14:paraId="5C487E04" w14:textId="77777777" w:rsidR="00305849" w:rsidRPr="00C13893" w:rsidRDefault="00305849" w:rsidP="00305849">
      <w:pPr>
        <w:rPr>
          <w:sz w:val="22"/>
          <w:szCs w:val="22"/>
        </w:rPr>
      </w:pPr>
    </w:p>
    <w:p w14:paraId="64175324" w14:textId="77777777" w:rsidR="00305849" w:rsidRPr="00C13893" w:rsidRDefault="00305849" w:rsidP="00305849">
      <w:pPr>
        <w:rPr>
          <w:sz w:val="22"/>
          <w:szCs w:val="22"/>
        </w:rPr>
      </w:pPr>
      <w:r w:rsidRPr="00C13893">
        <w:rPr>
          <w:sz w:val="22"/>
          <w:szCs w:val="22"/>
        </w:rPr>
        <w:t>Conversely, there are sources that should NOT be used for the project.  Using these will result in at least a letter grade deduction from the presentation.  In addition, these sources will not count toward the required sources:</w:t>
      </w:r>
    </w:p>
    <w:p w14:paraId="6DDD774C" w14:textId="77777777" w:rsidR="00305849" w:rsidRPr="00C13893" w:rsidRDefault="00305849" w:rsidP="00305849">
      <w:pPr>
        <w:rPr>
          <w:sz w:val="22"/>
          <w:szCs w:val="22"/>
        </w:rPr>
      </w:pPr>
    </w:p>
    <w:p w14:paraId="64369C0A" w14:textId="77777777" w:rsidR="00305849" w:rsidRPr="00C13893" w:rsidRDefault="00305849" w:rsidP="00305849">
      <w:pPr>
        <w:numPr>
          <w:ilvl w:val="2"/>
          <w:numId w:val="2"/>
        </w:numPr>
        <w:tabs>
          <w:tab w:val="left" w:pos="1080"/>
        </w:tabs>
        <w:ind w:left="1080"/>
        <w:rPr>
          <w:sz w:val="22"/>
          <w:szCs w:val="22"/>
        </w:rPr>
      </w:pPr>
      <w:r w:rsidRPr="00C13893">
        <w:rPr>
          <w:sz w:val="22"/>
          <w:szCs w:val="22"/>
        </w:rPr>
        <w:t xml:space="preserve">Wikipedia, Encarta, or any other virtual or hard-copy (e.g., </w:t>
      </w:r>
      <w:r w:rsidRPr="00C13893">
        <w:rPr>
          <w:i/>
          <w:sz w:val="22"/>
          <w:szCs w:val="22"/>
        </w:rPr>
        <w:t>World Book</w:t>
      </w:r>
      <w:r w:rsidRPr="00C13893">
        <w:rPr>
          <w:sz w:val="22"/>
          <w:szCs w:val="22"/>
        </w:rPr>
        <w:t>) general encyclopedia</w:t>
      </w:r>
    </w:p>
    <w:p w14:paraId="1E0D082C" w14:textId="77777777" w:rsidR="00305849" w:rsidRPr="00C13893" w:rsidRDefault="00305849" w:rsidP="00305849">
      <w:pPr>
        <w:numPr>
          <w:ilvl w:val="2"/>
          <w:numId w:val="2"/>
        </w:numPr>
        <w:tabs>
          <w:tab w:val="left" w:pos="1080"/>
        </w:tabs>
        <w:ind w:left="1080"/>
        <w:rPr>
          <w:sz w:val="22"/>
          <w:szCs w:val="22"/>
        </w:rPr>
      </w:pPr>
      <w:r w:rsidRPr="00C13893">
        <w:rPr>
          <w:sz w:val="22"/>
          <w:szCs w:val="22"/>
        </w:rPr>
        <w:t xml:space="preserve">Websites with questionable information (e.g., </w:t>
      </w:r>
      <w:hyperlink r:id="rId9" w:history="1">
        <w:r w:rsidRPr="00C13893">
          <w:rPr>
            <w:rStyle w:val="Hyperlink"/>
            <w:sz w:val="22"/>
            <w:szCs w:val="22"/>
          </w:rPr>
          <w:t>www.walmartsucks.org</w:t>
        </w:r>
      </w:hyperlink>
      <w:r w:rsidRPr="00C13893">
        <w:rPr>
          <w:sz w:val="22"/>
          <w:szCs w:val="22"/>
        </w:rPr>
        <w:t xml:space="preserve">) </w:t>
      </w:r>
    </w:p>
    <w:p w14:paraId="74FF3FF8" w14:textId="77777777" w:rsidR="00305849" w:rsidRPr="00C13893" w:rsidRDefault="00305849" w:rsidP="00305849">
      <w:pPr>
        <w:numPr>
          <w:ilvl w:val="2"/>
          <w:numId w:val="2"/>
        </w:numPr>
        <w:tabs>
          <w:tab w:val="left" w:pos="1080"/>
        </w:tabs>
        <w:ind w:left="1080"/>
        <w:rPr>
          <w:sz w:val="22"/>
          <w:szCs w:val="22"/>
        </w:rPr>
      </w:pPr>
      <w:r w:rsidRPr="00C13893">
        <w:rPr>
          <w:sz w:val="22"/>
          <w:szCs w:val="22"/>
        </w:rPr>
        <w:t>Any information about important trends contained in any textbook</w:t>
      </w:r>
    </w:p>
    <w:p w14:paraId="7F4611F0" w14:textId="77777777" w:rsidR="00305849" w:rsidRPr="00C13893" w:rsidRDefault="00305849" w:rsidP="00305849">
      <w:pPr>
        <w:numPr>
          <w:ilvl w:val="2"/>
          <w:numId w:val="2"/>
        </w:numPr>
        <w:tabs>
          <w:tab w:val="left" w:pos="1080"/>
        </w:tabs>
        <w:ind w:left="1080"/>
        <w:rPr>
          <w:sz w:val="22"/>
          <w:szCs w:val="22"/>
        </w:rPr>
      </w:pPr>
      <w:r w:rsidRPr="00C13893">
        <w:rPr>
          <w:sz w:val="22"/>
          <w:szCs w:val="22"/>
        </w:rPr>
        <w:t>Any analysis done by any student in the current or previous semesters either at Louisiana State University or any other college/university</w:t>
      </w:r>
    </w:p>
    <w:p w14:paraId="3E2B2657" w14:textId="77777777" w:rsidR="00305849" w:rsidRPr="00C13893" w:rsidRDefault="00305849" w:rsidP="00305849">
      <w:pPr>
        <w:jc w:val="center"/>
        <w:rPr>
          <w:b/>
          <w:sz w:val="22"/>
          <w:szCs w:val="22"/>
        </w:rPr>
      </w:pPr>
    </w:p>
    <w:p w14:paraId="186A9EB7" w14:textId="77777777" w:rsidR="006E6E3D" w:rsidRPr="00C13893" w:rsidRDefault="006E6E3D" w:rsidP="006E6E3D">
      <w:pPr>
        <w:jc w:val="center"/>
        <w:rPr>
          <w:b/>
          <w:sz w:val="22"/>
          <w:szCs w:val="22"/>
        </w:rPr>
      </w:pPr>
      <w:r w:rsidRPr="00C13893">
        <w:rPr>
          <w:b/>
          <w:sz w:val="22"/>
          <w:szCs w:val="22"/>
        </w:rPr>
        <w:t>ACCOM</w:t>
      </w:r>
      <w:r w:rsidR="00E11453">
        <w:rPr>
          <w:b/>
          <w:sz w:val="22"/>
          <w:szCs w:val="22"/>
        </w:rPr>
        <w:t>M</w:t>
      </w:r>
      <w:r w:rsidRPr="00C13893">
        <w:rPr>
          <w:b/>
          <w:sz w:val="22"/>
          <w:szCs w:val="22"/>
        </w:rPr>
        <w:t>ODATIONS</w:t>
      </w:r>
    </w:p>
    <w:p w14:paraId="4D57946B" w14:textId="77777777" w:rsidR="006E6E3D" w:rsidRPr="00C13893" w:rsidRDefault="006E6E3D" w:rsidP="006E6E3D">
      <w:pPr>
        <w:shd w:val="clear" w:color="auto" w:fill="FFFFFF"/>
        <w:spacing w:after="150"/>
        <w:rPr>
          <w:color w:val="333333"/>
          <w:sz w:val="22"/>
          <w:szCs w:val="22"/>
        </w:rPr>
      </w:pPr>
      <w:r w:rsidRPr="00C13893">
        <w:rPr>
          <w:color w:val="333333"/>
          <w:sz w:val="22"/>
          <w:szCs w:val="22"/>
        </w:rPr>
        <w:t>Louisiana State University is committed to providing reasonable accommodations for all persons with disabilities. The syllabus is available in alternate formats upon request.</w:t>
      </w:r>
    </w:p>
    <w:p w14:paraId="33E5A0B8" w14:textId="77777777" w:rsidR="006E6E3D" w:rsidRPr="00C13893" w:rsidRDefault="006E6E3D" w:rsidP="005B2EFE">
      <w:pPr>
        <w:shd w:val="clear" w:color="auto" w:fill="FFFFFF"/>
        <w:rPr>
          <w:color w:val="333333"/>
          <w:sz w:val="22"/>
          <w:szCs w:val="22"/>
        </w:rPr>
      </w:pPr>
      <w:r w:rsidRPr="00C13893">
        <w:rPr>
          <w:color w:val="333333"/>
          <w:sz w:val="22"/>
          <w:szCs w:val="22"/>
        </w:rPr>
        <w:t>Any student with a documented disability needing academic adjustments is requested to speak with Disability Services and the instructor, as early in the semester as possible. All discussions will remain confidential. This publication/material is available in alternative formats upon request. Please contact Disability Services in 115 Johnston Hall, 225-578-5919 or </w:t>
      </w:r>
      <w:hyperlink r:id="rId10" w:history="1">
        <w:r w:rsidRPr="00C13893">
          <w:rPr>
            <w:b/>
            <w:bCs/>
            <w:color w:val="664499"/>
            <w:sz w:val="22"/>
            <w:szCs w:val="22"/>
            <w:u w:val="single"/>
          </w:rPr>
          <w:t>www.lsu.edu/disability</w:t>
        </w:r>
      </w:hyperlink>
      <w:r w:rsidRPr="00C13893">
        <w:rPr>
          <w:color w:val="333333"/>
          <w:sz w:val="22"/>
          <w:szCs w:val="22"/>
        </w:rPr>
        <w:t>.</w:t>
      </w:r>
    </w:p>
    <w:p w14:paraId="0B537023" w14:textId="77777777" w:rsidR="005B2EFE" w:rsidRPr="00C13893" w:rsidRDefault="005B2EFE" w:rsidP="005B2EFE">
      <w:pPr>
        <w:shd w:val="clear" w:color="auto" w:fill="FFFFFF"/>
        <w:rPr>
          <w:color w:val="333333"/>
          <w:sz w:val="22"/>
          <w:szCs w:val="22"/>
        </w:rPr>
      </w:pPr>
    </w:p>
    <w:p w14:paraId="1B01B886" w14:textId="77777777" w:rsidR="005B2EFE" w:rsidRPr="00C13893" w:rsidRDefault="006E6E3D" w:rsidP="005B2EFE">
      <w:pPr>
        <w:pStyle w:val="Heading2"/>
        <w:shd w:val="clear" w:color="auto" w:fill="FFFFFF"/>
        <w:spacing w:before="0"/>
        <w:jc w:val="center"/>
        <w:rPr>
          <w:rFonts w:ascii="Times New Roman" w:hAnsi="Times New Roman" w:cs="Times New Roman"/>
          <w:b/>
          <w:bCs/>
          <w:caps/>
          <w:color w:val="333333"/>
          <w:sz w:val="22"/>
          <w:szCs w:val="22"/>
        </w:rPr>
      </w:pPr>
      <w:r w:rsidRPr="00C13893">
        <w:rPr>
          <w:rFonts w:ascii="Times New Roman" w:hAnsi="Times New Roman" w:cs="Times New Roman"/>
          <w:b/>
          <w:bCs/>
          <w:caps/>
          <w:color w:val="333333"/>
          <w:sz w:val="22"/>
          <w:szCs w:val="22"/>
        </w:rPr>
        <w:t>General Statement on Academic Integrity</w:t>
      </w:r>
    </w:p>
    <w:p w14:paraId="2C109CEF" w14:textId="77777777" w:rsidR="006E6E3D" w:rsidRPr="00C13893" w:rsidRDefault="006E6E3D" w:rsidP="005B2EFE">
      <w:pPr>
        <w:pStyle w:val="Heading2"/>
        <w:shd w:val="clear" w:color="auto" w:fill="FFFFFF"/>
        <w:spacing w:before="0"/>
        <w:rPr>
          <w:rFonts w:ascii="Times New Roman" w:hAnsi="Times New Roman" w:cs="Times New Roman"/>
          <w:b/>
          <w:bCs/>
          <w:caps/>
          <w:color w:val="333333"/>
          <w:sz w:val="22"/>
          <w:szCs w:val="22"/>
        </w:rPr>
      </w:pPr>
      <w:r w:rsidRPr="00C13893">
        <w:rPr>
          <w:rFonts w:ascii="Times New Roman" w:hAnsi="Times New Roman" w:cs="Times New Roman"/>
          <w:color w:val="333333"/>
          <w:sz w:val="22"/>
          <w:szCs w:val="22"/>
        </w:rPr>
        <w:t>Louisiana State University adopted the Commitment to Community in 1995 to set forth guidelines for student behavior both inside and outside of the classroom.  The Commitment to Community charges students to maintain high standards of academic and personal integrity.  All students are expected to read and be familiar with the LSU Code of Student Conduct and Commitment to Community, found online at </w:t>
      </w:r>
      <w:hyperlink r:id="rId11" w:history="1">
        <w:r w:rsidRPr="00C13893">
          <w:rPr>
            <w:rStyle w:val="Hyperlink"/>
            <w:rFonts w:ascii="Times New Roman" w:hAnsi="Times New Roman" w:cs="Times New Roman"/>
            <w:b/>
            <w:bCs/>
            <w:color w:val="664499"/>
            <w:sz w:val="22"/>
            <w:szCs w:val="22"/>
          </w:rPr>
          <w:t>www.lsu.edu/saa</w:t>
        </w:r>
      </w:hyperlink>
      <w:r w:rsidRPr="00C13893">
        <w:rPr>
          <w:rFonts w:ascii="Times New Roman" w:hAnsi="Times New Roman" w:cs="Times New Roman"/>
          <w:color w:val="333333"/>
          <w:sz w:val="22"/>
          <w:szCs w:val="22"/>
        </w:rPr>
        <w:t>.  It is your responsibility as a student at LSU to know and understand the academic standards for our community. </w:t>
      </w:r>
    </w:p>
    <w:p w14:paraId="146155C4" w14:textId="77777777" w:rsidR="005B2EFE" w:rsidRPr="00C13893" w:rsidRDefault="005B2EFE" w:rsidP="005B2EFE">
      <w:pPr>
        <w:pStyle w:val="NormalWeb"/>
        <w:shd w:val="clear" w:color="auto" w:fill="FFFFFF"/>
        <w:spacing w:before="0" w:beforeAutospacing="0" w:after="150" w:afterAutospacing="0"/>
        <w:rPr>
          <w:color w:val="333333"/>
          <w:sz w:val="22"/>
          <w:szCs w:val="22"/>
        </w:rPr>
      </w:pPr>
    </w:p>
    <w:p w14:paraId="75240AFB" w14:textId="77777777" w:rsidR="00305849" w:rsidRPr="00C13893" w:rsidRDefault="006E6E3D" w:rsidP="005B2EFE">
      <w:pPr>
        <w:pStyle w:val="NormalWeb"/>
        <w:shd w:val="clear" w:color="auto" w:fill="FFFFFF"/>
        <w:spacing w:before="0" w:beforeAutospacing="0" w:after="150" w:afterAutospacing="0"/>
        <w:rPr>
          <w:color w:val="333333"/>
          <w:sz w:val="22"/>
          <w:szCs w:val="22"/>
        </w:rPr>
      </w:pPr>
      <w:r w:rsidRPr="00C13893">
        <w:rPr>
          <w:color w:val="333333"/>
          <w:sz w:val="22"/>
          <w:szCs w:val="22"/>
        </w:rPr>
        <w:t>Students who are suspected of violating the Code of Conduct will be referred to the office of Student Advocacy &amp; Accountability.  For undergraduate students, a first academic violation could result in a zero grade on the assignment or failing the class and disciplinary probation until graduation.  For a second academic violation, the result could be suspension from LSU.  For graduate students, suspension is the appropriate outcome for the first offense.</w:t>
      </w:r>
    </w:p>
    <w:p w14:paraId="02C623AB" w14:textId="77777777" w:rsidR="00305849" w:rsidRPr="00C13893" w:rsidRDefault="00305849" w:rsidP="00305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sidRPr="00C13893">
        <w:rPr>
          <w:b/>
          <w:sz w:val="22"/>
          <w:szCs w:val="22"/>
        </w:rPr>
        <w:t>PROFESSOR BIO</w:t>
      </w:r>
    </w:p>
    <w:p w14:paraId="0652FA91" w14:textId="77777777" w:rsidR="00305849" w:rsidRPr="00C13893" w:rsidRDefault="00305849" w:rsidP="00305849">
      <w:pPr>
        <w:rPr>
          <w:sz w:val="22"/>
          <w:szCs w:val="22"/>
        </w:rPr>
      </w:pPr>
      <w:r w:rsidRPr="00C13893">
        <w:rPr>
          <w:sz w:val="22"/>
          <w:szCs w:val="22"/>
        </w:rPr>
        <w:t>Dr. Franz T. Lohrke is the Alvin C. Copeland Professor of Franchising and Entrepreneurship.  He has assisted aspiring entrepreneurs for over 20 years through his teaching and community service activities.  For example, he has taught entrepreneurship and strategic management classes at the undergraduate and graduate levels as well as served as a judge in statewide business plan competitions.  He has been a due diligence team membe</w:t>
      </w:r>
      <w:r w:rsidR="001A1B95" w:rsidRPr="00C13893">
        <w:rPr>
          <w:sz w:val="22"/>
          <w:szCs w:val="22"/>
        </w:rPr>
        <w:t>r for an angel investment group</w:t>
      </w:r>
      <w:r w:rsidRPr="00C13893">
        <w:rPr>
          <w:sz w:val="22"/>
          <w:szCs w:val="22"/>
        </w:rPr>
        <w:t xml:space="preserve"> and contributed frequently to stories in the business press about entrepreneurship and small business.</w:t>
      </w:r>
    </w:p>
    <w:p w14:paraId="38633CEF" w14:textId="77777777" w:rsidR="00305849" w:rsidRPr="00C13893" w:rsidRDefault="00305849" w:rsidP="00305849">
      <w:pPr>
        <w:rPr>
          <w:sz w:val="22"/>
          <w:szCs w:val="22"/>
        </w:rPr>
      </w:pPr>
    </w:p>
    <w:p w14:paraId="52256665" w14:textId="77777777" w:rsidR="00305849" w:rsidRPr="00C13893" w:rsidRDefault="00305849" w:rsidP="00305849">
      <w:pPr>
        <w:rPr>
          <w:sz w:val="22"/>
          <w:szCs w:val="22"/>
        </w:rPr>
      </w:pPr>
      <w:r w:rsidRPr="00C13893">
        <w:rPr>
          <w:sz w:val="22"/>
          <w:szCs w:val="22"/>
        </w:rPr>
        <w:t xml:space="preserve">Before joining the faculty at LSU, he served as a faculty member at other universities including the University of Southern Mississippi, the University of South Florida, the University of Alabama, and Samford University.  Prior to his academic career, he worked primarily in the hospitality industry including banquet services and restaurant management at Walt Disney’s EPCOT theme park. </w:t>
      </w:r>
    </w:p>
    <w:p w14:paraId="7FD6097A" w14:textId="77777777" w:rsidR="00305849" w:rsidRPr="00C13893" w:rsidRDefault="00305849" w:rsidP="00305849">
      <w:pPr>
        <w:tabs>
          <w:tab w:val="left" w:pos="1035"/>
        </w:tabs>
        <w:rPr>
          <w:sz w:val="22"/>
          <w:szCs w:val="22"/>
        </w:rPr>
      </w:pPr>
      <w:r w:rsidRPr="00C13893">
        <w:rPr>
          <w:sz w:val="22"/>
          <w:szCs w:val="22"/>
        </w:rPr>
        <w:tab/>
      </w:r>
    </w:p>
    <w:p w14:paraId="513696E3" w14:textId="77777777" w:rsidR="00305849" w:rsidRPr="00C13893" w:rsidRDefault="00305849" w:rsidP="00305849">
      <w:pPr>
        <w:rPr>
          <w:sz w:val="22"/>
          <w:szCs w:val="22"/>
        </w:rPr>
      </w:pPr>
      <w:r w:rsidRPr="00C13893">
        <w:rPr>
          <w:sz w:val="22"/>
          <w:szCs w:val="22"/>
        </w:rPr>
        <w:t>Dr. Lohrke earned his Ph.D. in Business Administration (Major: Strategic Management, Minor: International Business) from Louisiana State University, Masters in Business Administration from the University of Iowa, and Bachelor of Arts in Business Administration from Flagler College.</w:t>
      </w:r>
    </w:p>
    <w:p w14:paraId="36476F30" w14:textId="77777777" w:rsidR="00305849" w:rsidRPr="00C13893" w:rsidRDefault="00305849" w:rsidP="00305849">
      <w:pPr>
        <w:rPr>
          <w:sz w:val="22"/>
          <w:szCs w:val="22"/>
        </w:rPr>
      </w:pPr>
    </w:p>
    <w:p w14:paraId="6D814D6A" w14:textId="77777777" w:rsidR="00305849" w:rsidRPr="00C13893" w:rsidRDefault="00305849" w:rsidP="00305849">
      <w:pPr>
        <w:rPr>
          <w:sz w:val="22"/>
          <w:szCs w:val="22"/>
        </w:rPr>
      </w:pPr>
    </w:p>
    <w:p w14:paraId="1483D891" w14:textId="77777777" w:rsidR="00305849" w:rsidRPr="00C13893" w:rsidRDefault="005B2EFE" w:rsidP="00305849">
      <w:pPr>
        <w:rPr>
          <w:sz w:val="22"/>
          <w:szCs w:val="22"/>
        </w:rPr>
      </w:pPr>
      <w:r w:rsidRPr="00C13893">
        <w:rPr>
          <w:noProof/>
          <w:sz w:val="22"/>
          <w:szCs w:val="22"/>
        </w:rPr>
        <w:drawing>
          <wp:anchor distT="0" distB="0" distL="114300" distR="114300" simplePos="0" relativeHeight="251659264" behindDoc="0" locked="0" layoutInCell="1" allowOverlap="1" wp14:anchorId="58831E6B" wp14:editId="3932C38A">
            <wp:simplePos x="0" y="0"/>
            <wp:positionH relativeFrom="column">
              <wp:posOffset>3035300</wp:posOffset>
            </wp:positionH>
            <wp:positionV relativeFrom="paragraph">
              <wp:posOffset>-435610</wp:posOffset>
            </wp:positionV>
            <wp:extent cx="1236980" cy="1097280"/>
            <wp:effectExtent l="0" t="0" r="0" b="0"/>
            <wp:wrapSquare wrapText="bothSides"/>
            <wp:docPr id="2" name="Picture 2" descr="MP900442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217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69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7EC4C" w14:textId="77777777" w:rsidR="00305849" w:rsidRPr="00C13893" w:rsidRDefault="00305849" w:rsidP="00305849">
      <w:pPr>
        <w:jc w:val="center"/>
        <w:rPr>
          <w:b/>
          <w:sz w:val="22"/>
          <w:szCs w:val="22"/>
        </w:rPr>
      </w:pPr>
    </w:p>
    <w:p w14:paraId="2DD0ED3D" w14:textId="77777777" w:rsidR="00305849" w:rsidRPr="00C13893" w:rsidRDefault="00305849" w:rsidP="00305849">
      <w:pPr>
        <w:jc w:val="center"/>
        <w:rPr>
          <w:b/>
          <w:sz w:val="22"/>
          <w:szCs w:val="22"/>
        </w:rPr>
      </w:pPr>
    </w:p>
    <w:p w14:paraId="4329F788" w14:textId="77777777" w:rsidR="00305849" w:rsidRPr="00C13893" w:rsidRDefault="00305849" w:rsidP="00305849">
      <w:pPr>
        <w:rPr>
          <w:b/>
          <w:sz w:val="22"/>
          <w:szCs w:val="22"/>
        </w:rPr>
      </w:pPr>
      <w:r w:rsidRPr="00C13893">
        <w:rPr>
          <w:b/>
          <w:sz w:val="22"/>
          <w:szCs w:val="22"/>
        </w:rPr>
        <w:br w:type="page"/>
      </w:r>
    </w:p>
    <w:p w14:paraId="3C09E2FD" w14:textId="77777777" w:rsidR="00305849" w:rsidRPr="00C13893" w:rsidRDefault="00305849" w:rsidP="00305849">
      <w:pPr>
        <w:jc w:val="center"/>
        <w:rPr>
          <w:sz w:val="22"/>
          <w:szCs w:val="22"/>
        </w:rPr>
      </w:pPr>
      <w:r w:rsidRPr="00C13893">
        <w:rPr>
          <w:b/>
          <w:sz w:val="22"/>
          <w:szCs w:val="22"/>
        </w:rPr>
        <w:lastRenderedPageBreak/>
        <w:t xml:space="preserve"> EN</w:t>
      </w:r>
      <w:r w:rsidRPr="00C13893">
        <w:rPr>
          <w:b/>
          <w:bCs/>
          <w:sz w:val="22"/>
          <w:szCs w:val="22"/>
        </w:rPr>
        <w:t>TR 4010</w:t>
      </w:r>
      <w:r w:rsidR="006E6E3D" w:rsidRPr="00C13893">
        <w:rPr>
          <w:b/>
          <w:bCs/>
          <w:sz w:val="22"/>
          <w:szCs w:val="22"/>
        </w:rPr>
        <w:t xml:space="preserve"> </w:t>
      </w:r>
      <w:r w:rsidRPr="00C13893">
        <w:rPr>
          <w:b/>
          <w:bCs/>
          <w:sz w:val="22"/>
          <w:szCs w:val="22"/>
        </w:rPr>
        <w:t>Schedule of Class Activities</w:t>
      </w:r>
    </w:p>
    <w:p w14:paraId="6255E1CB" w14:textId="77777777" w:rsidR="00305849" w:rsidRPr="00C13893" w:rsidRDefault="006E6E3D" w:rsidP="00305849">
      <w:pPr>
        <w:jc w:val="center"/>
        <w:rPr>
          <w:b/>
          <w:bCs/>
          <w:sz w:val="22"/>
          <w:szCs w:val="22"/>
        </w:rPr>
      </w:pPr>
      <w:r w:rsidRPr="00C13893">
        <w:rPr>
          <w:b/>
          <w:bCs/>
          <w:sz w:val="22"/>
          <w:szCs w:val="22"/>
        </w:rPr>
        <w:t>Spring 2019</w:t>
      </w:r>
    </w:p>
    <w:p w14:paraId="13C41971" w14:textId="77777777" w:rsidR="00305849" w:rsidRPr="00C13893" w:rsidRDefault="00305849" w:rsidP="00305849">
      <w:pPr>
        <w:jc w:val="center"/>
        <w:rPr>
          <w:b/>
          <w:bCs/>
          <w:sz w:val="22"/>
          <w:szCs w:val="22"/>
        </w:rPr>
      </w:pPr>
      <w:r w:rsidRPr="00C13893">
        <w:rPr>
          <w:b/>
          <w:bCs/>
          <w:sz w:val="22"/>
          <w:szCs w:val="22"/>
        </w:rPr>
        <w:t>(Subject to Change as Circumstances Warrant)</w:t>
      </w:r>
    </w:p>
    <w:p w14:paraId="6510BEB8" w14:textId="77777777" w:rsidR="00305849" w:rsidRPr="00C13893" w:rsidRDefault="00305849" w:rsidP="00305849">
      <w:pPr>
        <w:rPr>
          <w:sz w:val="22"/>
          <w:szCs w:val="22"/>
        </w:rPr>
      </w:pPr>
    </w:p>
    <w:tbl>
      <w:tblPr>
        <w:tblW w:w="10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630"/>
        <w:gridCol w:w="6184"/>
        <w:gridCol w:w="2996"/>
      </w:tblGrid>
      <w:tr w:rsidR="00305849" w:rsidRPr="00C13893" w14:paraId="35823856" w14:textId="77777777" w:rsidTr="00A40CEF">
        <w:tc>
          <w:tcPr>
            <w:tcW w:w="1278" w:type="dxa"/>
            <w:gridSpan w:val="2"/>
            <w:shd w:val="clear" w:color="auto" w:fill="auto"/>
          </w:tcPr>
          <w:p w14:paraId="4E717B4D" w14:textId="77777777" w:rsidR="00305849" w:rsidRPr="00C13893" w:rsidRDefault="00305849" w:rsidP="007C2BBF">
            <w:pPr>
              <w:jc w:val="center"/>
              <w:rPr>
                <w:b/>
                <w:sz w:val="22"/>
                <w:szCs w:val="22"/>
              </w:rPr>
            </w:pPr>
            <w:r w:rsidRPr="00C13893">
              <w:rPr>
                <w:b/>
                <w:sz w:val="22"/>
                <w:szCs w:val="22"/>
              </w:rPr>
              <w:t>Week</w:t>
            </w:r>
          </w:p>
        </w:tc>
        <w:tc>
          <w:tcPr>
            <w:tcW w:w="6184" w:type="dxa"/>
            <w:shd w:val="clear" w:color="auto" w:fill="auto"/>
          </w:tcPr>
          <w:p w14:paraId="7294065F" w14:textId="77777777" w:rsidR="00305849" w:rsidRPr="00C13893" w:rsidRDefault="00305849" w:rsidP="007C2BBF">
            <w:pPr>
              <w:jc w:val="center"/>
              <w:rPr>
                <w:b/>
                <w:sz w:val="22"/>
                <w:szCs w:val="22"/>
              </w:rPr>
            </w:pPr>
            <w:r w:rsidRPr="00C13893">
              <w:rPr>
                <w:b/>
                <w:sz w:val="22"/>
                <w:szCs w:val="22"/>
              </w:rPr>
              <w:t>Topics</w:t>
            </w:r>
          </w:p>
        </w:tc>
        <w:tc>
          <w:tcPr>
            <w:tcW w:w="2996" w:type="dxa"/>
            <w:shd w:val="clear" w:color="auto" w:fill="auto"/>
          </w:tcPr>
          <w:p w14:paraId="33C55CB4" w14:textId="77777777" w:rsidR="00305849" w:rsidRPr="00C13893" w:rsidRDefault="00305849" w:rsidP="007C2BBF">
            <w:pPr>
              <w:jc w:val="center"/>
              <w:rPr>
                <w:b/>
                <w:sz w:val="22"/>
                <w:szCs w:val="22"/>
              </w:rPr>
            </w:pPr>
            <w:r w:rsidRPr="00C13893">
              <w:rPr>
                <w:b/>
                <w:sz w:val="22"/>
                <w:szCs w:val="22"/>
              </w:rPr>
              <w:t>Assignments</w:t>
            </w:r>
          </w:p>
        </w:tc>
      </w:tr>
      <w:tr w:rsidR="00305849" w:rsidRPr="00C13893" w14:paraId="59719B00" w14:textId="77777777" w:rsidTr="00A40CEF">
        <w:trPr>
          <w:trHeight w:val="723"/>
        </w:trPr>
        <w:tc>
          <w:tcPr>
            <w:tcW w:w="648" w:type="dxa"/>
            <w:shd w:val="clear" w:color="auto" w:fill="auto"/>
          </w:tcPr>
          <w:p w14:paraId="5FB81800" w14:textId="77777777" w:rsidR="00305849" w:rsidRPr="00C13893" w:rsidRDefault="00305849" w:rsidP="007C2BBF">
            <w:pPr>
              <w:tabs>
                <w:tab w:val="left" w:pos="432"/>
              </w:tabs>
              <w:jc w:val="both"/>
              <w:rPr>
                <w:sz w:val="22"/>
                <w:szCs w:val="22"/>
              </w:rPr>
            </w:pPr>
            <w:r w:rsidRPr="00C13893">
              <w:rPr>
                <w:sz w:val="22"/>
                <w:szCs w:val="22"/>
              </w:rPr>
              <w:t>Jan</w:t>
            </w:r>
          </w:p>
        </w:tc>
        <w:tc>
          <w:tcPr>
            <w:tcW w:w="630" w:type="dxa"/>
            <w:shd w:val="clear" w:color="auto" w:fill="auto"/>
          </w:tcPr>
          <w:p w14:paraId="347DB342" w14:textId="77777777" w:rsidR="00305849" w:rsidRPr="00C13893" w:rsidRDefault="00903454" w:rsidP="007C2BBF">
            <w:pPr>
              <w:tabs>
                <w:tab w:val="left" w:pos="432"/>
              </w:tabs>
              <w:ind w:right="144"/>
              <w:jc w:val="both"/>
              <w:rPr>
                <w:sz w:val="22"/>
                <w:szCs w:val="22"/>
              </w:rPr>
            </w:pPr>
            <w:r w:rsidRPr="00C13893">
              <w:rPr>
                <w:sz w:val="22"/>
                <w:szCs w:val="22"/>
              </w:rPr>
              <w:t>7</w:t>
            </w:r>
          </w:p>
        </w:tc>
        <w:tc>
          <w:tcPr>
            <w:tcW w:w="6184" w:type="dxa"/>
            <w:shd w:val="clear" w:color="auto" w:fill="auto"/>
          </w:tcPr>
          <w:p w14:paraId="5552BD19" w14:textId="77777777" w:rsidR="00305849" w:rsidRPr="00C13893" w:rsidRDefault="007F5930" w:rsidP="007C2BBF">
            <w:pPr>
              <w:rPr>
                <w:b/>
                <w:sz w:val="22"/>
                <w:szCs w:val="22"/>
              </w:rPr>
            </w:pPr>
            <w:r w:rsidRPr="00C13893">
              <w:rPr>
                <w:b/>
                <w:sz w:val="22"/>
                <w:szCs w:val="22"/>
              </w:rPr>
              <w:t>Introduction</w:t>
            </w:r>
          </w:p>
          <w:p w14:paraId="622D44EB" w14:textId="77777777" w:rsidR="00305849" w:rsidRPr="00C13893" w:rsidRDefault="00305849" w:rsidP="007C2BBF">
            <w:pPr>
              <w:rPr>
                <w:sz w:val="22"/>
                <w:szCs w:val="22"/>
              </w:rPr>
            </w:pPr>
            <w:r w:rsidRPr="00C13893">
              <w:rPr>
                <w:sz w:val="22"/>
                <w:szCs w:val="22"/>
              </w:rPr>
              <w:t>The Internet of everything (people, places, and things)</w:t>
            </w:r>
          </w:p>
          <w:p w14:paraId="7DB9C73B" w14:textId="77777777" w:rsidR="00305849" w:rsidRPr="00C13893" w:rsidRDefault="00305849" w:rsidP="007C2BBF">
            <w:pPr>
              <w:rPr>
                <w:sz w:val="22"/>
                <w:szCs w:val="22"/>
              </w:rPr>
            </w:pPr>
          </w:p>
        </w:tc>
        <w:tc>
          <w:tcPr>
            <w:tcW w:w="2996" w:type="dxa"/>
            <w:shd w:val="clear" w:color="auto" w:fill="auto"/>
          </w:tcPr>
          <w:p w14:paraId="5B1D16CC" w14:textId="77777777" w:rsidR="00305849" w:rsidRPr="00C13893" w:rsidRDefault="00305849" w:rsidP="007C2BBF">
            <w:pPr>
              <w:tabs>
                <w:tab w:val="left" w:pos="432"/>
              </w:tabs>
              <w:rPr>
                <w:b/>
                <w:sz w:val="22"/>
                <w:szCs w:val="22"/>
              </w:rPr>
            </w:pPr>
            <w:r w:rsidRPr="00C13893">
              <w:rPr>
                <w:sz w:val="22"/>
                <w:szCs w:val="22"/>
              </w:rPr>
              <w:t xml:space="preserve">Form groups (if desired) </w:t>
            </w:r>
          </w:p>
          <w:p w14:paraId="06006D66" w14:textId="77777777" w:rsidR="00305849" w:rsidRPr="00C13893" w:rsidRDefault="00305849" w:rsidP="007C2BBF">
            <w:pPr>
              <w:tabs>
                <w:tab w:val="left" w:pos="432"/>
              </w:tabs>
              <w:rPr>
                <w:b/>
                <w:sz w:val="22"/>
                <w:szCs w:val="22"/>
              </w:rPr>
            </w:pPr>
          </w:p>
        </w:tc>
      </w:tr>
      <w:tr w:rsidR="00305849" w:rsidRPr="00C13893" w14:paraId="5958374C" w14:textId="77777777" w:rsidTr="00A40CEF">
        <w:trPr>
          <w:trHeight w:val="822"/>
        </w:trPr>
        <w:tc>
          <w:tcPr>
            <w:tcW w:w="648" w:type="dxa"/>
            <w:shd w:val="clear" w:color="auto" w:fill="auto"/>
          </w:tcPr>
          <w:p w14:paraId="76542AA2" w14:textId="77777777" w:rsidR="00305849" w:rsidRPr="00C13893" w:rsidRDefault="00305849" w:rsidP="007C2BBF">
            <w:pPr>
              <w:tabs>
                <w:tab w:val="left" w:pos="432"/>
              </w:tabs>
              <w:jc w:val="both"/>
              <w:rPr>
                <w:sz w:val="22"/>
                <w:szCs w:val="22"/>
              </w:rPr>
            </w:pPr>
            <w:r w:rsidRPr="00C13893">
              <w:rPr>
                <w:sz w:val="22"/>
                <w:szCs w:val="22"/>
              </w:rPr>
              <w:t>Jan</w:t>
            </w:r>
          </w:p>
        </w:tc>
        <w:tc>
          <w:tcPr>
            <w:tcW w:w="630" w:type="dxa"/>
            <w:shd w:val="clear" w:color="auto" w:fill="auto"/>
          </w:tcPr>
          <w:p w14:paraId="15F48EAD" w14:textId="77777777" w:rsidR="00305849" w:rsidRPr="00C13893" w:rsidRDefault="00305849" w:rsidP="007C2BBF">
            <w:pPr>
              <w:tabs>
                <w:tab w:val="left" w:pos="432"/>
              </w:tabs>
              <w:ind w:right="144"/>
              <w:jc w:val="both"/>
              <w:rPr>
                <w:sz w:val="22"/>
                <w:szCs w:val="22"/>
              </w:rPr>
            </w:pPr>
            <w:r w:rsidRPr="00C13893">
              <w:rPr>
                <w:sz w:val="22"/>
                <w:szCs w:val="22"/>
              </w:rPr>
              <w:t>1</w:t>
            </w:r>
            <w:r w:rsidR="00903454" w:rsidRPr="00C13893">
              <w:rPr>
                <w:sz w:val="22"/>
                <w:szCs w:val="22"/>
              </w:rPr>
              <w:t>4</w:t>
            </w:r>
          </w:p>
        </w:tc>
        <w:tc>
          <w:tcPr>
            <w:tcW w:w="6184" w:type="dxa"/>
            <w:shd w:val="clear" w:color="auto" w:fill="auto"/>
          </w:tcPr>
          <w:p w14:paraId="62124635" w14:textId="77777777" w:rsidR="00C46266" w:rsidRPr="00C13893" w:rsidRDefault="00C46266" w:rsidP="00C46266">
            <w:pPr>
              <w:rPr>
                <w:b/>
                <w:sz w:val="22"/>
                <w:szCs w:val="22"/>
              </w:rPr>
            </w:pPr>
            <w:r w:rsidRPr="00C13893">
              <w:rPr>
                <w:b/>
                <w:sz w:val="22"/>
                <w:szCs w:val="22"/>
              </w:rPr>
              <w:t>Digitization of Entrepreneurship</w:t>
            </w:r>
          </w:p>
          <w:p w14:paraId="721C4468" w14:textId="77777777" w:rsidR="00305849" w:rsidRPr="00C13893" w:rsidRDefault="00305849" w:rsidP="007C2BBF">
            <w:pPr>
              <w:rPr>
                <w:sz w:val="22"/>
                <w:szCs w:val="22"/>
              </w:rPr>
            </w:pPr>
            <w:r w:rsidRPr="00C13893">
              <w:rPr>
                <w:sz w:val="22"/>
                <w:szCs w:val="22"/>
              </w:rPr>
              <w:t>The future of shopping</w:t>
            </w:r>
          </w:p>
          <w:p w14:paraId="41792BDD" w14:textId="77777777" w:rsidR="00305849" w:rsidRPr="00C13893" w:rsidRDefault="00305849" w:rsidP="007C2BBF">
            <w:pPr>
              <w:rPr>
                <w:sz w:val="22"/>
                <w:szCs w:val="22"/>
              </w:rPr>
            </w:pPr>
            <w:r w:rsidRPr="00C13893">
              <w:rPr>
                <w:sz w:val="22"/>
                <w:szCs w:val="22"/>
              </w:rPr>
              <w:t>The digitization of everything</w:t>
            </w:r>
          </w:p>
          <w:p w14:paraId="60948E48" w14:textId="77777777" w:rsidR="00305849" w:rsidRPr="00C13893" w:rsidRDefault="00305849" w:rsidP="007C2BBF">
            <w:pPr>
              <w:rPr>
                <w:sz w:val="22"/>
                <w:szCs w:val="22"/>
              </w:rPr>
            </w:pPr>
            <w:r w:rsidRPr="00C13893">
              <w:rPr>
                <w:sz w:val="22"/>
                <w:szCs w:val="22"/>
              </w:rPr>
              <w:t>Industries being disrupted by digitization</w:t>
            </w:r>
          </w:p>
          <w:p w14:paraId="3E23478F" w14:textId="77777777" w:rsidR="00C46266" w:rsidRPr="00C13893" w:rsidRDefault="00C46266" w:rsidP="007C2BBF">
            <w:pPr>
              <w:rPr>
                <w:sz w:val="22"/>
                <w:szCs w:val="22"/>
              </w:rPr>
            </w:pPr>
          </w:p>
        </w:tc>
        <w:tc>
          <w:tcPr>
            <w:tcW w:w="2996" w:type="dxa"/>
            <w:shd w:val="clear" w:color="auto" w:fill="auto"/>
          </w:tcPr>
          <w:p w14:paraId="6A7D05E6" w14:textId="77777777" w:rsidR="00305849" w:rsidRPr="00C13893" w:rsidRDefault="00903454" w:rsidP="007C2BBF">
            <w:pPr>
              <w:tabs>
                <w:tab w:val="left" w:pos="432"/>
              </w:tabs>
              <w:rPr>
                <w:sz w:val="22"/>
                <w:szCs w:val="22"/>
              </w:rPr>
            </w:pPr>
            <w:r w:rsidRPr="00C13893">
              <w:rPr>
                <w:b/>
                <w:sz w:val="22"/>
                <w:szCs w:val="22"/>
              </w:rPr>
              <w:t xml:space="preserve">CES </w:t>
            </w:r>
            <w:r w:rsidR="00305849" w:rsidRPr="00C13893">
              <w:rPr>
                <w:b/>
                <w:sz w:val="22"/>
                <w:szCs w:val="22"/>
              </w:rPr>
              <w:t>assignment due January 1</w:t>
            </w:r>
            <w:r w:rsidRPr="00C13893">
              <w:rPr>
                <w:b/>
                <w:sz w:val="22"/>
                <w:szCs w:val="22"/>
              </w:rPr>
              <w:t>5</w:t>
            </w:r>
            <w:r w:rsidR="00305849" w:rsidRPr="00C13893">
              <w:rPr>
                <w:b/>
                <w:sz w:val="22"/>
                <w:szCs w:val="22"/>
                <w:vertAlign w:val="superscript"/>
              </w:rPr>
              <w:t>th</w:t>
            </w:r>
            <w:r w:rsidR="00305849" w:rsidRPr="00C13893">
              <w:rPr>
                <w:b/>
                <w:sz w:val="22"/>
                <w:szCs w:val="22"/>
              </w:rPr>
              <w:t xml:space="preserve"> at 11:55 pm </w:t>
            </w:r>
          </w:p>
        </w:tc>
      </w:tr>
      <w:tr w:rsidR="00305849" w:rsidRPr="00C13893" w14:paraId="0E5DA03D" w14:textId="77777777" w:rsidTr="00A40CEF">
        <w:trPr>
          <w:trHeight w:val="1038"/>
        </w:trPr>
        <w:tc>
          <w:tcPr>
            <w:tcW w:w="648" w:type="dxa"/>
            <w:shd w:val="clear" w:color="auto" w:fill="auto"/>
          </w:tcPr>
          <w:p w14:paraId="284E4A48" w14:textId="77777777" w:rsidR="00305849" w:rsidRPr="00C13893" w:rsidRDefault="00305849" w:rsidP="007C2BBF">
            <w:pPr>
              <w:tabs>
                <w:tab w:val="left" w:pos="432"/>
              </w:tabs>
              <w:jc w:val="both"/>
              <w:rPr>
                <w:sz w:val="22"/>
                <w:szCs w:val="22"/>
              </w:rPr>
            </w:pPr>
            <w:r w:rsidRPr="00C13893">
              <w:rPr>
                <w:sz w:val="22"/>
                <w:szCs w:val="22"/>
              </w:rPr>
              <w:t xml:space="preserve">Jan </w:t>
            </w:r>
          </w:p>
        </w:tc>
        <w:tc>
          <w:tcPr>
            <w:tcW w:w="630" w:type="dxa"/>
            <w:shd w:val="clear" w:color="auto" w:fill="auto"/>
          </w:tcPr>
          <w:p w14:paraId="5E8486AB" w14:textId="77777777" w:rsidR="00305849" w:rsidRPr="00C13893" w:rsidRDefault="00305849" w:rsidP="007C2BBF">
            <w:pPr>
              <w:tabs>
                <w:tab w:val="left" w:pos="432"/>
              </w:tabs>
              <w:ind w:right="144"/>
              <w:jc w:val="both"/>
              <w:rPr>
                <w:sz w:val="22"/>
                <w:szCs w:val="22"/>
              </w:rPr>
            </w:pPr>
            <w:r w:rsidRPr="00C13893">
              <w:rPr>
                <w:sz w:val="22"/>
                <w:szCs w:val="22"/>
              </w:rPr>
              <w:t>2</w:t>
            </w:r>
            <w:r w:rsidR="0056043A" w:rsidRPr="00C13893">
              <w:rPr>
                <w:sz w:val="22"/>
                <w:szCs w:val="22"/>
              </w:rPr>
              <w:t>1</w:t>
            </w:r>
          </w:p>
        </w:tc>
        <w:tc>
          <w:tcPr>
            <w:tcW w:w="6184" w:type="dxa"/>
            <w:shd w:val="clear" w:color="auto" w:fill="auto"/>
          </w:tcPr>
          <w:p w14:paraId="1D2F3826" w14:textId="77777777" w:rsidR="00305849" w:rsidRPr="00C13893" w:rsidRDefault="00305849" w:rsidP="007C2BBF">
            <w:pPr>
              <w:rPr>
                <w:sz w:val="22"/>
                <w:szCs w:val="22"/>
              </w:rPr>
            </w:pPr>
            <w:r w:rsidRPr="00C13893">
              <w:rPr>
                <w:sz w:val="22"/>
                <w:szCs w:val="22"/>
              </w:rPr>
              <w:t>Impact on barriers to entry</w:t>
            </w:r>
            <w:r w:rsidRPr="00C13893">
              <w:rPr>
                <w:b/>
                <w:sz w:val="22"/>
                <w:szCs w:val="22"/>
              </w:rPr>
              <w:t xml:space="preserve"> </w:t>
            </w:r>
            <w:r w:rsidRPr="00C13893">
              <w:rPr>
                <w:sz w:val="22"/>
                <w:szCs w:val="22"/>
              </w:rPr>
              <w:t xml:space="preserve">and information asymmetry </w:t>
            </w:r>
          </w:p>
          <w:p w14:paraId="3789BE1B" w14:textId="77777777" w:rsidR="00E868BC" w:rsidRPr="00C13893" w:rsidRDefault="00E868BC" w:rsidP="007C2BBF">
            <w:pPr>
              <w:rPr>
                <w:sz w:val="22"/>
                <w:szCs w:val="22"/>
              </w:rPr>
            </w:pPr>
            <w:r w:rsidRPr="00C13893">
              <w:rPr>
                <w:sz w:val="22"/>
                <w:szCs w:val="22"/>
              </w:rPr>
              <w:t>The opportunities versus threats of convenience versus security</w:t>
            </w:r>
          </w:p>
          <w:p w14:paraId="3A4EE368" w14:textId="77777777" w:rsidR="009963E1" w:rsidRPr="00C13893" w:rsidRDefault="00305849" w:rsidP="007C2BBF">
            <w:pPr>
              <w:rPr>
                <w:sz w:val="22"/>
                <w:szCs w:val="22"/>
              </w:rPr>
            </w:pPr>
            <w:r w:rsidRPr="00C13893">
              <w:rPr>
                <w:sz w:val="22"/>
                <w:szCs w:val="22"/>
              </w:rPr>
              <w:t>Online business models</w:t>
            </w:r>
          </w:p>
        </w:tc>
        <w:tc>
          <w:tcPr>
            <w:tcW w:w="2996" w:type="dxa"/>
            <w:shd w:val="clear" w:color="auto" w:fill="auto"/>
          </w:tcPr>
          <w:p w14:paraId="7F76DF33" w14:textId="77777777" w:rsidR="00305849" w:rsidRPr="00C13893" w:rsidRDefault="00305849" w:rsidP="007C2BBF">
            <w:pPr>
              <w:tabs>
                <w:tab w:val="left" w:pos="432"/>
              </w:tabs>
              <w:rPr>
                <w:sz w:val="22"/>
                <w:szCs w:val="22"/>
              </w:rPr>
            </w:pPr>
          </w:p>
        </w:tc>
      </w:tr>
      <w:tr w:rsidR="00305849" w:rsidRPr="00C13893" w14:paraId="75FBD6BA" w14:textId="77777777" w:rsidTr="00A40CEF">
        <w:trPr>
          <w:trHeight w:val="849"/>
        </w:trPr>
        <w:tc>
          <w:tcPr>
            <w:tcW w:w="648" w:type="dxa"/>
            <w:shd w:val="clear" w:color="auto" w:fill="auto"/>
          </w:tcPr>
          <w:p w14:paraId="38D90F9D" w14:textId="77777777" w:rsidR="00305849" w:rsidRPr="00C13893" w:rsidRDefault="00305849" w:rsidP="007C2BBF">
            <w:pPr>
              <w:tabs>
                <w:tab w:val="left" w:pos="432"/>
              </w:tabs>
              <w:jc w:val="both"/>
              <w:rPr>
                <w:sz w:val="22"/>
                <w:szCs w:val="22"/>
              </w:rPr>
            </w:pPr>
            <w:r w:rsidRPr="00C13893">
              <w:rPr>
                <w:sz w:val="22"/>
                <w:szCs w:val="22"/>
              </w:rPr>
              <w:t>Jan</w:t>
            </w:r>
          </w:p>
        </w:tc>
        <w:tc>
          <w:tcPr>
            <w:tcW w:w="630" w:type="dxa"/>
            <w:shd w:val="clear" w:color="auto" w:fill="auto"/>
          </w:tcPr>
          <w:p w14:paraId="7A38D080" w14:textId="77777777" w:rsidR="00305849" w:rsidRPr="00C13893" w:rsidRDefault="00305849" w:rsidP="007C2BBF">
            <w:pPr>
              <w:tabs>
                <w:tab w:val="left" w:pos="432"/>
              </w:tabs>
              <w:ind w:right="144"/>
              <w:jc w:val="both"/>
              <w:rPr>
                <w:sz w:val="22"/>
                <w:szCs w:val="22"/>
              </w:rPr>
            </w:pPr>
            <w:r w:rsidRPr="00C13893">
              <w:rPr>
                <w:sz w:val="22"/>
                <w:szCs w:val="22"/>
              </w:rPr>
              <w:t>2</w:t>
            </w:r>
            <w:r w:rsidR="0056043A" w:rsidRPr="00C13893">
              <w:rPr>
                <w:sz w:val="22"/>
                <w:szCs w:val="22"/>
              </w:rPr>
              <w:t>8</w:t>
            </w:r>
          </w:p>
        </w:tc>
        <w:tc>
          <w:tcPr>
            <w:tcW w:w="6184" w:type="dxa"/>
            <w:shd w:val="clear" w:color="auto" w:fill="auto"/>
          </w:tcPr>
          <w:p w14:paraId="70A3AFDD" w14:textId="77777777" w:rsidR="00305849" w:rsidRPr="00C13893" w:rsidRDefault="00305849" w:rsidP="007C2BBF">
            <w:pPr>
              <w:rPr>
                <w:b/>
                <w:sz w:val="22"/>
                <w:szCs w:val="22"/>
              </w:rPr>
            </w:pPr>
            <w:r w:rsidRPr="00C13893">
              <w:rPr>
                <w:sz w:val="22"/>
                <w:szCs w:val="22"/>
              </w:rPr>
              <w:t>Website design guidelines</w:t>
            </w:r>
          </w:p>
          <w:p w14:paraId="529EAABE" w14:textId="77777777" w:rsidR="00305849" w:rsidRPr="00C13893" w:rsidRDefault="00305849" w:rsidP="007C2BBF">
            <w:pPr>
              <w:rPr>
                <w:sz w:val="22"/>
                <w:szCs w:val="22"/>
              </w:rPr>
            </w:pPr>
            <w:r w:rsidRPr="00C13893">
              <w:rPr>
                <w:sz w:val="22"/>
                <w:szCs w:val="22"/>
              </w:rPr>
              <w:t xml:space="preserve">The gig economy </w:t>
            </w:r>
          </w:p>
        </w:tc>
        <w:tc>
          <w:tcPr>
            <w:tcW w:w="2996" w:type="dxa"/>
            <w:shd w:val="clear" w:color="auto" w:fill="auto"/>
          </w:tcPr>
          <w:p w14:paraId="2C0925CC" w14:textId="77777777" w:rsidR="00305849" w:rsidRPr="00C13893" w:rsidRDefault="00305849" w:rsidP="007C2BBF">
            <w:pPr>
              <w:tabs>
                <w:tab w:val="left" w:pos="432"/>
              </w:tabs>
              <w:rPr>
                <w:b/>
                <w:sz w:val="22"/>
                <w:szCs w:val="22"/>
              </w:rPr>
            </w:pPr>
            <w:r w:rsidRPr="00C13893">
              <w:rPr>
                <w:b/>
                <w:sz w:val="22"/>
                <w:szCs w:val="22"/>
              </w:rPr>
              <w:t xml:space="preserve">Purchase or secure a domain name by </w:t>
            </w:r>
            <w:r w:rsidR="005B3A1B" w:rsidRPr="00C13893">
              <w:rPr>
                <w:b/>
                <w:sz w:val="22"/>
                <w:szCs w:val="22"/>
              </w:rPr>
              <w:t>February 1</w:t>
            </w:r>
            <w:r w:rsidR="005B3A1B" w:rsidRPr="00C13893">
              <w:rPr>
                <w:b/>
                <w:sz w:val="22"/>
                <w:szCs w:val="22"/>
                <w:vertAlign w:val="superscript"/>
              </w:rPr>
              <w:t>st</w:t>
            </w:r>
            <w:r w:rsidR="005B3A1B" w:rsidRPr="00C13893">
              <w:rPr>
                <w:b/>
                <w:sz w:val="22"/>
                <w:szCs w:val="22"/>
              </w:rPr>
              <w:t xml:space="preserve"> </w:t>
            </w:r>
            <w:r w:rsidRPr="00C13893">
              <w:rPr>
                <w:b/>
                <w:sz w:val="22"/>
                <w:szCs w:val="22"/>
              </w:rPr>
              <w:t>at 11:55 pm</w:t>
            </w:r>
          </w:p>
        </w:tc>
      </w:tr>
      <w:tr w:rsidR="00305849" w:rsidRPr="00C13893" w14:paraId="6892BB79" w14:textId="77777777" w:rsidTr="00A40CEF">
        <w:trPr>
          <w:trHeight w:val="849"/>
        </w:trPr>
        <w:tc>
          <w:tcPr>
            <w:tcW w:w="648" w:type="dxa"/>
            <w:shd w:val="clear" w:color="auto" w:fill="auto"/>
          </w:tcPr>
          <w:p w14:paraId="596992AF" w14:textId="77777777" w:rsidR="00305849" w:rsidRPr="00C13893" w:rsidRDefault="00305849" w:rsidP="007C2BBF">
            <w:pPr>
              <w:tabs>
                <w:tab w:val="left" w:pos="432"/>
              </w:tabs>
              <w:jc w:val="both"/>
              <w:rPr>
                <w:sz w:val="22"/>
                <w:szCs w:val="22"/>
              </w:rPr>
            </w:pPr>
            <w:r w:rsidRPr="00C13893">
              <w:rPr>
                <w:sz w:val="22"/>
                <w:szCs w:val="22"/>
              </w:rPr>
              <w:t>Feb</w:t>
            </w:r>
          </w:p>
        </w:tc>
        <w:tc>
          <w:tcPr>
            <w:tcW w:w="630" w:type="dxa"/>
            <w:shd w:val="clear" w:color="auto" w:fill="auto"/>
          </w:tcPr>
          <w:p w14:paraId="422D19D1" w14:textId="77777777" w:rsidR="00305849" w:rsidRPr="00C13893" w:rsidRDefault="0056043A" w:rsidP="007C2BBF">
            <w:pPr>
              <w:tabs>
                <w:tab w:val="left" w:pos="432"/>
              </w:tabs>
              <w:ind w:right="144"/>
              <w:jc w:val="both"/>
              <w:rPr>
                <w:sz w:val="22"/>
                <w:szCs w:val="22"/>
              </w:rPr>
            </w:pPr>
            <w:r w:rsidRPr="00C13893">
              <w:rPr>
                <w:sz w:val="22"/>
                <w:szCs w:val="22"/>
              </w:rPr>
              <w:t>4</w:t>
            </w:r>
          </w:p>
        </w:tc>
        <w:tc>
          <w:tcPr>
            <w:tcW w:w="6184" w:type="dxa"/>
            <w:shd w:val="clear" w:color="auto" w:fill="auto"/>
          </w:tcPr>
          <w:p w14:paraId="57444363" w14:textId="77777777" w:rsidR="00305849" w:rsidRPr="00C13893" w:rsidRDefault="00305849" w:rsidP="007C2BBF">
            <w:pPr>
              <w:rPr>
                <w:b/>
                <w:sz w:val="22"/>
                <w:szCs w:val="22"/>
              </w:rPr>
            </w:pPr>
            <w:r w:rsidRPr="00C13893">
              <w:rPr>
                <w:b/>
                <w:sz w:val="22"/>
                <w:szCs w:val="22"/>
              </w:rPr>
              <w:t>The Digitization of Marketing</w:t>
            </w:r>
          </w:p>
          <w:p w14:paraId="70DA0C59" w14:textId="77777777" w:rsidR="00305849" w:rsidRPr="00C13893" w:rsidRDefault="00305849" w:rsidP="007C2BBF">
            <w:pPr>
              <w:tabs>
                <w:tab w:val="left" w:pos="432"/>
              </w:tabs>
              <w:rPr>
                <w:sz w:val="22"/>
                <w:szCs w:val="22"/>
              </w:rPr>
            </w:pPr>
            <w:r w:rsidRPr="00C13893">
              <w:rPr>
                <w:sz w:val="22"/>
                <w:szCs w:val="22"/>
              </w:rPr>
              <w:t>Competing in the age of “omni-channel” retailing</w:t>
            </w:r>
          </w:p>
          <w:p w14:paraId="781894EF" w14:textId="77777777" w:rsidR="00305849" w:rsidRPr="00C13893" w:rsidRDefault="00305849" w:rsidP="007C2BBF">
            <w:pPr>
              <w:rPr>
                <w:b/>
                <w:sz w:val="22"/>
                <w:szCs w:val="22"/>
              </w:rPr>
            </w:pPr>
          </w:p>
          <w:p w14:paraId="62169686" w14:textId="77777777" w:rsidR="00305849" w:rsidRPr="00C13893" w:rsidRDefault="00305849" w:rsidP="007C2BBF">
            <w:pPr>
              <w:rPr>
                <w:b/>
                <w:sz w:val="22"/>
                <w:szCs w:val="22"/>
                <w:u w:val="single"/>
              </w:rPr>
            </w:pPr>
            <w:r w:rsidRPr="00C13893">
              <w:rPr>
                <w:b/>
                <w:sz w:val="22"/>
                <w:szCs w:val="22"/>
                <w:u w:val="single"/>
              </w:rPr>
              <w:t xml:space="preserve">Product/Service </w:t>
            </w:r>
          </w:p>
          <w:p w14:paraId="17997CB5" w14:textId="77777777" w:rsidR="00305849" w:rsidRPr="00C13893" w:rsidRDefault="00305849" w:rsidP="007C2BBF">
            <w:pPr>
              <w:autoSpaceDE w:val="0"/>
              <w:autoSpaceDN w:val="0"/>
              <w:adjustRightInd w:val="0"/>
              <w:rPr>
                <w:sz w:val="22"/>
                <w:szCs w:val="22"/>
              </w:rPr>
            </w:pPr>
            <w:r w:rsidRPr="00C13893">
              <w:rPr>
                <w:sz w:val="22"/>
                <w:szCs w:val="22"/>
              </w:rPr>
              <w:t>How the Internet of Things (IoT) changes business models</w:t>
            </w:r>
          </w:p>
          <w:p w14:paraId="7651E00D" w14:textId="77777777" w:rsidR="00305849" w:rsidRPr="00C13893" w:rsidRDefault="00305849" w:rsidP="007C2BBF">
            <w:pPr>
              <w:autoSpaceDE w:val="0"/>
              <w:autoSpaceDN w:val="0"/>
              <w:adjustRightInd w:val="0"/>
              <w:rPr>
                <w:sz w:val="22"/>
                <w:szCs w:val="22"/>
              </w:rPr>
            </w:pPr>
            <w:r w:rsidRPr="00C13893">
              <w:rPr>
                <w:sz w:val="22"/>
                <w:szCs w:val="22"/>
              </w:rPr>
              <w:t>Service innovation in a digital world</w:t>
            </w:r>
          </w:p>
          <w:p w14:paraId="3E0D4AAF" w14:textId="77777777" w:rsidR="00305849" w:rsidRPr="00C13893" w:rsidRDefault="00305849" w:rsidP="007C2BBF">
            <w:pPr>
              <w:autoSpaceDE w:val="0"/>
              <w:autoSpaceDN w:val="0"/>
              <w:adjustRightInd w:val="0"/>
              <w:rPr>
                <w:sz w:val="22"/>
                <w:szCs w:val="22"/>
              </w:rPr>
            </w:pPr>
            <w:r w:rsidRPr="00C13893">
              <w:rPr>
                <w:sz w:val="22"/>
                <w:szCs w:val="22"/>
              </w:rPr>
              <w:t>Digital disruption</w:t>
            </w:r>
          </w:p>
          <w:p w14:paraId="1EF6EE13" w14:textId="77777777" w:rsidR="00305849" w:rsidRPr="00C13893" w:rsidRDefault="00305849" w:rsidP="007C2BBF">
            <w:pPr>
              <w:autoSpaceDE w:val="0"/>
              <w:autoSpaceDN w:val="0"/>
              <w:adjustRightInd w:val="0"/>
              <w:rPr>
                <w:sz w:val="22"/>
                <w:szCs w:val="22"/>
                <w:u w:val="single"/>
              </w:rPr>
            </w:pPr>
            <w:r w:rsidRPr="00C13893">
              <w:rPr>
                <w:sz w:val="22"/>
                <w:szCs w:val="22"/>
              </w:rPr>
              <w:t>Crowdsourcing innovation</w:t>
            </w:r>
          </w:p>
          <w:p w14:paraId="021801DC" w14:textId="77777777" w:rsidR="00305849" w:rsidRPr="00C13893" w:rsidRDefault="00305849" w:rsidP="007C2BBF">
            <w:pPr>
              <w:tabs>
                <w:tab w:val="left" w:pos="432"/>
              </w:tabs>
              <w:ind w:right="144"/>
              <w:rPr>
                <w:sz w:val="22"/>
                <w:szCs w:val="22"/>
              </w:rPr>
            </w:pPr>
            <w:r w:rsidRPr="00C13893">
              <w:rPr>
                <w:sz w:val="22"/>
                <w:szCs w:val="22"/>
              </w:rPr>
              <w:t xml:space="preserve"> </w:t>
            </w:r>
          </w:p>
        </w:tc>
        <w:tc>
          <w:tcPr>
            <w:tcW w:w="2996" w:type="dxa"/>
            <w:shd w:val="clear" w:color="auto" w:fill="auto"/>
          </w:tcPr>
          <w:p w14:paraId="6E0BF5D0" w14:textId="77777777" w:rsidR="00305849" w:rsidRPr="00C13893" w:rsidRDefault="00693C09" w:rsidP="007C2BBF">
            <w:pPr>
              <w:tabs>
                <w:tab w:val="left" w:pos="432"/>
              </w:tabs>
              <w:ind w:right="144"/>
              <w:rPr>
                <w:b/>
                <w:sz w:val="22"/>
                <w:szCs w:val="22"/>
              </w:rPr>
            </w:pPr>
            <w:r w:rsidRPr="00C13893">
              <w:rPr>
                <w:b/>
                <w:sz w:val="22"/>
                <w:szCs w:val="22"/>
              </w:rPr>
              <w:t>Self-assessment</w:t>
            </w:r>
            <w:r w:rsidR="00305849" w:rsidRPr="00C13893">
              <w:rPr>
                <w:b/>
                <w:sz w:val="22"/>
                <w:szCs w:val="22"/>
              </w:rPr>
              <w:t xml:space="preserve"> #1</w:t>
            </w:r>
          </w:p>
          <w:p w14:paraId="5BE222CD" w14:textId="77777777" w:rsidR="00305849" w:rsidRPr="00C13893" w:rsidRDefault="00305849" w:rsidP="007C2BBF">
            <w:pPr>
              <w:tabs>
                <w:tab w:val="left" w:pos="432"/>
              </w:tabs>
              <w:ind w:right="144"/>
              <w:rPr>
                <w:b/>
                <w:sz w:val="22"/>
                <w:szCs w:val="22"/>
              </w:rPr>
            </w:pPr>
          </w:p>
          <w:p w14:paraId="0D5DF528" w14:textId="77777777" w:rsidR="00305849" w:rsidRPr="00C13893" w:rsidRDefault="00305849" w:rsidP="007C2BBF">
            <w:pPr>
              <w:tabs>
                <w:tab w:val="left" w:pos="432"/>
              </w:tabs>
              <w:rPr>
                <w:b/>
                <w:sz w:val="22"/>
                <w:szCs w:val="22"/>
              </w:rPr>
            </w:pPr>
          </w:p>
        </w:tc>
      </w:tr>
      <w:tr w:rsidR="00305849" w:rsidRPr="00C13893" w14:paraId="19452DB2" w14:textId="77777777" w:rsidTr="00A40CEF">
        <w:trPr>
          <w:trHeight w:val="849"/>
        </w:trPr>
        <w:tc>
          <w:tcPr>
            <w:tcW w:w="648" w:type="dxa"/>
            <w:shd w:val="clear" w:color="auto" w:fill="auto"/>
          </w:tcPr>
          <w:p w14:paraId="602EF6C8" w14:textId="77777777" w:rsidR="00305849" w:rsidRPr="00C13893" w:rsidRDefault="00305849" w:rsidP="007C2BBF">
            <w:pPr>
              <w:tabs>
                <w:tab w:val="left" w:pos="432"/>
              </w:tabs>
              <w:jc w:val="both"/>
              <w:rPr>
                <w:sz w:val="22"/>
                <w:szCs w:val="22"/>
              </w:rPr>
            </w:pPr>
            <w:r w:rsidRPr="00C13893">
              <w:rPr>
                <w:sz w:val="22"/>
                <w:szCs w:val="22"/>
              </w:rPr>
              <w:t>Feb</w:t>
            </w:r>
          </w:p>
        </w:tc>
        <w:tc>
          <w:tcPr>
            <w:tcW w:w="630" w:type="dxa"/>
            <w:shd w:val="clear" w:color="auto" w:fill="auto"/>
          </w:tcPr>
          <w:p w14:paraId="04BE5118" w14:textId="77777777" w:rsidR="00305849" w:rsidRPr="00C13893" w:rsidRDefault="00305849" w:rsidP="007C2BBF">
            <w:pPr>
              <w:tabs>
                <w:tab w:val="left" w:pos="432"/>
              </w:tabs>
              <w:ind w:right="144"/>
              <w:jc w:val="both"/>
              <w:rPr>
                <w:sz w:val="22"/>
                <w:szCs w:val="22"/>
              </w:rPr>
            </w:pPr>
            <w:r w:rsidRPr="00C13893">
              <w:rPr>
                <w:sz w:val="22"/>
                <w:szCs w:val="22"/>
              </w:rPr>
              <w:t>1</w:t>
            </w:r>
            <w:r w:rsidR="0056043A" w:rsidRPr="00C13893">
              <w:rPr>
                <w:sz w:val="22"/>
                <w:szCs w:val="22"/>
              </w:rPr>
              <w:t>1</w:t>
            </w:r>
          </w:p>
        </w:tc>
        <w:tc>
          <w:tcPr>
            <w:tcW w:w="6184" w:type="dxa"/>
            <w:shd w:val="clear" w:color="auto" w:fill="auto"/>
          </w:tcPr>
          <w:p w14:paraId="1439B18E" w14:textId="77777777" w:rsidR="00305849" w:rsidRPr="00C13893" w:rsidRDefault="00305849" w:rsidP="007C2BBF">
            <w:pPr>
              <w:tabs>
                <w:tab w:val="left" w:pos="432"/>
              </w:tabs>
              <w:rPr>
                <w:b/>
                <w:sz w:val="22"/>
                <w:szCs w:val="22"/>
              </w:rPr>
            </w:pPr>
            <w:r w:rsidRPr="00C13893">
              <w:rPr>
                <w:b/>
                <w:sz w:val="22"/>
                <w:szCs w:val="22"/>
                <w:u w:val="single"/>
              </w:rPr>
              <w:t>Promotion</w:t>
            </w:r>
          </w:p>
          <w:p w14:paraId="045D5208" w14:textId="77777777" w:rsidR="00305849" w:rsidRPr="00C13893" w:rsidRDefault="00305849" w:rsidP="007C2BBF">
            <w:pPr>
              <w:tabs>
                <w:tab w:val="left" w:pos="432"/>
              </w:tabs>
              <w:rPr>
                <w:sz w:val="22"/>
                <w:szCs w:val="22"/>
              </w:rPr>
            </w:pPr>
            <w:r w:rsidRPr="00C13893">
              <w:rPr>
                <w:sz w:val="22"/>
                <w:szCs w:val="22"/>
              </w:rPr>
              <w:t>Branding in the digital age</w:t>
            </w:r>
          </w:p>
          <w:p w14:paraId="0B20AE4A" w14:textId="77777777" w:rsidR="00305849" w:rsidRPr="00C13893" w:rsidRDefault="00305849" w:rsidP="007C2BBF">
            <w:pPr>
              <w:tabs>
                <w:tab w:val="left" w:pos="432"/>
              </w:tabs>
              <w:rPr>
                <w:sz w:val="22"/>
                <w:szCs w:val="22"/>
              </w:rPr>
            </w:pPr>
            <w:r w:rsidRPr="00C13893">
              <w:rPr>
                <w:sz w:val="22"/>
                <w:szCs w:val="22"/>
              </w:rPr>
              <w:t>Search engine optimization (SEO) basics</w:t>
            </w:r>
          </w:p>
          <w:p w14:paraId="7FCAF4E4" w14:textId="77777777" w:rsidR="00305849" w:rsidRPr="00C13893" w:rsidRDefault="00305849" w:rsidP="007C2BBF">
            <w:pPr>
              <w:tabs>
                <w:tab w:val="left" w:pos="432"/>
              </w:tabs>
              <w:rPr>
                <w:sz w:val="22"/>
                <w:szCs w:val="22"/>
              </w:rPr>
            </w:pPr>
            <w:r w:rsidRPr="00C13893">
              <w:rPr>
                <w:sz w:val="22"/>
                <w:szCs w:val="22"/>
              </w:rPr>
              <w:t>Local SEO</w:t>
            </w:r>
          </w:p>
          <w:p w14:paraId="2821CEE2" w14:textId="77777777" w:rsidR="00C46266" w:rsidRPr="00C13893" w:rsidRDefault="00C46266" w:rsidP="007C2BBF">
            <w:pPr>
              <w:tabs>
                <w:tab w:val="left" w:pos="432"/>
              </w:tabs>
              <w:rPr>
                <w:b/>
                <w:sz w:val="22"/>
                <w:szCs w:val="22"/>
                <w:u w:val="single"/>
              </w:rPr>
            </w:pPr>
          </w:p>
        </w:tc>
        <w:tc>
          <w:tcPr>
            <w:tcW w:w="2996" w:type="dxa"/>
            <w:shd w:val="clear" w:color="auto" w:fill="auto"/>
          </w:tcPr>
          <w:p w14:paraId="340A77EA" w14:textId="77777777" w:rsidR="00305849" w:rsidRPr="00C13893" w:rsidRDefault="00305849" w:rsidP="007C2BBF">
            <w:pPr>
              <w:tabs>
                <w:tab w:val="left" w:pos="432"/>
              </w:tabs>
              <w:ind w:right="144"/>
              <w:rPr>
                <w:b/>
                <w:sz w:val="22"/>
                <w:szCs w:val="22"/>
              </w:rPr>
            </w:pPr>
          </w:p>
          <w:p w14:paraId="10A70E3F" w14:textId="77777777" w:rsidR="00305849" w:rsidRPr="00C13893" w:rsidRDefault="00305849" w:rsidP="007C2BBF">
            <w:pPr>
              <w:tabs>
                <w:tab w:val="left" w:pos="432"/>
              </w:tabs>
              <w:ind w:right="144"/>
              <w:rPr>
                <w:b/>
                <w:sz w:val="22"/>
                <w:szCs w:val="22"/>
              </w:rPr>
            </w:pPr>
          </w:p>
          <w:p w14:paraId="73DA503D" w14:textId="77777777" w:rsidR="00305849" w:rsidRPr="00C13893" w:rsidRDefault="00305849" w:rsidP="007C2BBF">
            <w:pPr>
              <w:tabs>
                <w:tab w:val="left" w:pos="432"/>
              </w:tabs>
              <w:ind w:right="144"/>
              <w:rPr>
                <w:b/>
                <w:sz w:val="22"/>
                <w:szCs w:val="22"/>
              </w:rPr>
            </w:pPr>
          </w:p>
        </w:tc>
      </w:tr>
      <w:tr w:rsidR="00305849" w:rsidRPr="00C13893" w14:paraId="75076D64" w14:textId="77777777" w:rsidTr="00A40CEF">
        <w:trPr>
          <w:trHeight w:val="849"/>
        </w:trPr>
        <w:tc>
          <w:tcPr>
            <w:tcW w:w="648" w:type="dxa"/>
            <w:shd w:val="clear" w:color="auto" w:fill="auto"/>
          </w:tcPr>
          <w:p w14:paraId="0DF6D11F" w14:textId="77777777" w:rsidR="00305849" w:rsidRPr="00C13893" w:rsidRDefault="00305849" w:rsidP="007C2BBF">
            <w:pPr>
              <w:tabs>
                <w:tab w:val="left" w:pos="432"/>
              </w:tabs>
              <w:jc w:val="both"/>
              <w:rPr>
                <w:sz w:val="22"/>
                <w:szCs w:val="22"/>
              </w:rPr>
            </w:pPr>
            <w:r w:rsidRPr="00C13893">
              <w:rPr>
                <w:sz w:val="22"/>
                <w:szCs w:val="22"/>
              </w:rPr>
              <w:t>Feb</w:t>
            </w:r>
          </w:p>
        </w:tc>
        <w:tc>
          <w:tcPr>
            <w:tcW w:w="630" w:type="dxa"/>
            <w:shd w:val="clear" w:color="auto" w:fill="auto"/>
          </w:tcPr>
          <w:p w14:paraId="50C1425D" w14:textId="77777777" w:rsidR="00305849" w:rsidRPr="00C13893" w:rsidRDefault="00305849" w:rsidP="007C2BBF">
            <w:pPr>
              <w:tabs>
                <w:tab w:val="left" w:pos="432"/>
              </w:tabs>
              <w:ind w:right="144"/>
              <w:jc w:val="both"/>
              <w:rPr>
                <w:sz w:val="22"/>
                <w:szCs w:val="22"/>
              </w:rPr>
            </w:pPr>
            <w:r w:rsidRPr="00C13893">
              <w:rPr>
                <w:sz w:val="22"/>
                <w:szCs w:val="22"/>
              </w:rPr>
              <w:t>1</w:t>
            </w:r>
            <w:r w:rsidR="0056043A" w:rsidRPr="00C13893">
              <w:rPr>
                <w:sz w:val="22"/>
                <w:szCs w:val="22"/>
              </w:rPr>
              <w:t>8</w:t>
            </w:r>
          </w:p>
        </w:tc>
        <w:tc>
          <w:tcPr>
            <w:tcW w:w="6184" w:type="dxa"/>
            <w:shd w:val="clear" w:color="auto" w:fill="auto"/>
          </w:tcPr>
          <w:p w14:paraId="211BDB27" w14:textId="77777777" w:rsidR="00305849" w:rsidRPr="00C13893" w:rsidRDefault="00305849" w:rsidP="007C2BBF">
            <w:pPr>
              <w:tabs>
                <w:tab w:val="left" w:pos="432"/>
              </w:tabs>
              <w:rPr>
                <w:b/>
                <w:sz w:val="22"/>
                <w:szCs w:val="22"/>
                <w:u w:val="single"/>
              </w:rPr>
            </w:pPr>
            <w:r w:rsidRPr="00C13893">
              <w:rPr>
                <w:sz w:val="22"/>
                <w:szCs w:val="22"/>
              </w:rPr>
              <w:t>Social media marketing</w:t>
            </w:r>
          </w:p>
        </w:tc>
        <w:tc>
          <w:tcPr>
            <w:tcW w:w="2996" w:type="dxa"/>
            <w:shd w:val="clear" w:color="auto" w:fill="auto"/>
          </w:tcPr>
          <w:p w14:paraId="44B33A30" w14:textId="77777777" w:rsidR="00A40CEF" w:rsidRPr="00C13893" w:rsidRDefault="00A40CEF" w:rsidP="00A40CEF">
            <w:pPr>
              <w:tabs>
                <w:tab w:val="left" w:pos="432"/>
              </w:tabs>
              <w:rPr>
                <w:b/>
                <w:sz w:val="22"/>
                <w:szCs w:val="22"/>
              </w:rPr>
            </w:pPr>
            <w:r w:rsidRPr="00C13893">
              <w:rPr>
                <w:b/>
                <w:sz w:val="22"/>
                <w:szCs w:val="22"/>
              </w:rPr>
              <w:t>Lynda.com assignment due on February 22</w:t>
            </w:r>
            <w:r w:rsidRPr="00C13893">
              <w:rPr>
                <w:b/>
                <w:sz w:val="22"/>
                <w:szCs w:val="22"/>
                <w:vertAlign w:val="superscript"/>
              </w:rPr>
              <w:t>nd</w:t>
            </w:r>
            <w:r w:rsidRPr="00C13893">
              <w:rPr>
                <w:b/>
                <w:sz w:val="22"/>
                <w:szCs w:val="22"/>
              </w:rPr>
              <w:t xml:space="preserve"> at 11:55 pm</w:t>
            </w:r>
          </w:p>
          <w:p w14:paraId="2ACC272B" w14:textId="77777777" w:rsidR="00305849" w:rsidRPr="00C13893" w:rsidRDefault="00305849" w:rsidP="00903454">
            <w:pPr>
              <w:tabs>
                <w:tab w:val="left" w:pos="432"/>
              </w:tabs>
              <w:rPr>
                <w:b/>
                <w:sz w:val="22"/>
                <w:szCs w:val="22"/>
              </w:rPr>
            </w:pPr>
          </w:p>
        </w:tc>
      </w:tr>
      <w:tr w:rsidR="00305849" w:rsidRPr="00C13893" w14:paraId="13BD49F6" w14:textId="77777777" w:rsidTr="00A40CEF">
        <w:trPr>
          <w:trHeight w:val="849"/>
        </w:trPr>
        <w:tc>
          <w:tcPr>
            <w:tcW w:w="648" w:type="dxa"/>
            <w:shd w:val="clear" w:color="auto" w:fill="auto"/>
          </w:tcPr>
          <w:p w14:paraId="38FC8E30" w14:textId="77777777" w:rsidR="00305849" w:rsidRPr="00C13893" w:rsidRDefault="00305849" w:rsidP="007C2BBF">
            <w:pPr>
              <w:tabs>
                <w:tab w:val="left" w:pos="432"/>
              </w:tabs>
              <w:jc w:val="both"/>
              <w:rPr>
                <w:sz w:val="22"/>
                <w:szCs w:val="22"/>
              </w:rPr>
            </w:pPr>
            <w:r w:rsidRPr="00C13893">
              <w:rPr>
                <w:sz w:val="22"/>
                <w:szCs w:val="22"/>
              </w:rPr>
              <w:t>Feb</w:t>
            </w:r>
          </w:p>
        </w:tc>
        <w:tc>
          <w:tcPr>
            <w:tcW w:w="630" w:type="dxa"/>
            <w:shd w:val="clear" w:color="auto" w:fill="auto"/>
          </w:tcPr>
          <w:p w14:paraId="4BE7A0D4" w14:textId="77777777" w:rsidR="00305849" w:rsidRPr="00C13893" w:rsidRDefault="00305849" w:rsidP="007C2BBF">
            <w:pPr>
              <w:tabs>
                <w:tab w:val="left" w:pos="432"/>
              </w:tabs>
              <w:ind w:right="144"/>
              <w:jc w:val="both"/>
              <w:rPr>
                <w:sz w:val="22"/>
                <w:szCs w:val="22"/>
              </w:rPr>
            </w:pPr>
            <w:r w:rsidRPr="00C13893">
              <w:rPr>
                <w:sz w:val="22"/>
                <w:szCs w:val="22"/>
              </w:rPr>
              <w:t>2</w:t>
            </w:r>
            <w:r w:rsidR="0056043A" w:rsidRPr="00C13893">
              <w:rPr>
                <w:sz w:val="22"/>
                <w:szCs w:val="22"/>
              </w:rPr>
              <w:t>5</w:t>
            </w:r>
          </w:p>
        </w:tc>
        <w:tc>
          <w:tcPr>
            <w:tcW w:w="6184" w:type="dxa"/>
            <w:shd w:val="clear" w:color="auto" w:fill="auto"/>
          </w:tcPr>
          <w:p w14:paraId="1011B33E" w14:textId="77777777" w:rsidR="00305849" w:rsidRPr="00C13893" w:rsidRDefault="00305849" w:rsidP="007C2BBF">
            <w:pPr>
              <w:tabs>
                <w:tab w:val="left" w:pos="432"/>
              </w:tabs>
              <w:rPr>
                <w:sz w:val="22"/>
                <w:szCs w:val="22"/>
              </w:rPr>
            </w:pPr>
            <w:r w:rsidRPr="00C13893">
              <w:rPr>
                <w:b/>
                <w:sz w:val="22"/>
                <w:szCs w:val="22"/>
                <w:u w:val="single"/>
              </w:rPr>
              <w:t>Place</w:t>
            </w:r>
          </w:p>
          <w:p w14:paraId="12161D47" w14:textId="77777777" w:rsidR="00305849" w:rsidRPr="00C13893" w:rsidRDefault="00305849" w:rsidP="007C2BBF">
            <w:pPr>
              <w:tabs>
                <w:tab w:val="left" w:pos="432"/>
              </w:tabs>
              <w:rPr>
                <w:sz w:val="22"/>
                <w:szCs w:val="22"/>
              </w:rPr>
            </w:pPr>
            <w:r w:rsidRPr="00C13893">
              <w:rPr>
                <w:sz w:val="22"/>
                <w:szCs w:val="22"/>
              </w:rPr>
              <w:t>The Internet of place</w:t>
            </w:r>
          </w:p>
          <w:p w14:paraId="756DF8C4" w14:textId="77777777" w:rsidR="00305849" w:rsidRPr="00C13893" w:rsidRDefault="00305849" w:rsidP="007C2BBF">
            <w:pPr>
              <w:tabs>
                <w:tab w:val="left" w:pos="432"/>
              </w:tabs>
              <w:rPr>
                <w:sz w:val="22"/>
                <w:szCs w:val="22"/>
              </w:rPr>
            </w:pPr>
            <w:r w:rsidRPr="00C13893">
              <w:rPr>
                <w:sz w:val="22"/>
                <w:szCs w:val="22"/>
              </w:rPr>
              <w:t>The coming era of on-demand marketing</w:t>
            </w:r>
          </w:p>
          <w:p w14:paraId="16ED7E74" w14:textId="77777777" w:rsidR="00305849" w:rsidRPr="00C13893" w:rsidRDefault="00305849" w:rsidP="007C2BBF">
            <w:pPr>
              <w:tabs>
                <w:tab w:val="left" w:pos="432"/>
              </w:tabs>
              <w:rPr>
                <w:sz w:val="22"/>
                <w:szCs w:val="22"/>
              </w:rPr>
            </w:pPr>
            <w:r w:rsidRPr="00C13893">
              <w:rPr>
                <w:sz w:val="22"/>
                <w:szCs w:val="22"/>
              </w:rPr>
              <w:t>Near field communications (NFC</w:t>
            </w:r>
            <w:r w:rsidR="00C46266" w:rsidRPr="00C13893">
              <w:rPr>
                <w:sz w:val="22"/>
                <w:szCs w:val="22"/>
              </w:rPr>
              <w:t>)</w:t>
            </w:r>
            <w:r w:rsidRPr="00C13893">
              <w:rPr>
                <w:sz w:val="22"/>
                <w:szCs w:val="22"/>
              </w:rPr>
              <w:t xml:space="preserve"> and proximity</w:t>
            </w:r>
            <w:r w:rsidR="00C46266" w:rsidRPr="00C13893">
              <w:rPr>
                <w:sz w:val="22"/>
                <w:szCs w:val="22"/>
              </w:rPr>
              <w:t xml:space="preserve"> </w:t>
            </w:r>
            <w:r w:rsidRPr="00C13893">
              <w:rPr>
                <w:sz w:val="22"/>
                <w:szCs w:val="22"/>
              </w:rPr>
              <w:t>marketing</w:t>
            </w:r>
          </w:p>
          <w:p w14:paraId="3018D65F" w14:textId="77777777" w:rsidR="00305849" w:rsidRPr="00C13893" w:rsidRDefault="00305849" w:rsidP="007C2BBF">
            <w:pPr>
              <w:tabs>
                <w:tab w:val="left" w:pos="432"/>
              </w:tabs>
              <w:rPr>
                <w:sz w:val="22"/>
                <w:szCs w:val="22"/>
              </w:rPr>
            </w:pPr>
            <w:r w:rsidRPr="00C13893">
              <w:rPr>
                <w:sz w:val="22"/>
                <w:szCs w:val="22"/>
              </w:rPr>
              <w:t>Voice-activated virtual assistants</w:t>
            </w:r>
          </w:p>
          <w:p w14:paraId="43E4D720" w14:textId="77777777" w:rsidR="00305849" w:rsidRPr="00C13893" w:rsidRDefault="00305849" w:rsidP="007C2BBF">
            <w:pPr>
              <w:tabs>
                <w:tab w:val="left" w:pos="432"/>
              </w:tabs>
              <w:rPr>
                <w:sz w:val="22"/>
                <w:szCs w:val="22"/>
              </w:rPr>
            </w:pPr>
            <w:r w:rsidRPr="00C13893">
              <w:rPr>
                <w:sz w:val="22"/>
                <w:szCs w:val="22"/>
              </w:rPr>
              <w:t xml:space="preserve">A primer on 3D printing </w:t>
            </w:r>
          </w:p>
          <w:p w14:paraId="3D1DAD95" w14:textId="77777777" w:rsidR="00305849" w:rsidRPr="00C13893" w:rsidRDefault="00305849" w:rsidP="007C2BBF">
            <w:pPr>
              <w:rPr>
                <w:sz w:val="22"/>
                <w:szCs w:val="22"/>
              </w:rPr>
            </w:pPr>
          </w:p>
          <w:p w14:paraId="3699077E" w14:textId="77777777" w:rsidR="00305849" w:rsidRPr="00C13893" w:rsidRDefault="00305849" w:rsidP="007C2BBF">
            <w:pPr>
              <w:rPr>
                <w:b/>
                <w:sz w:val="22"/>
                <w:szCs w:val="22"/>
                <w:u w:val="single"/>
              </w:rPr>
            </w:pPr>
            <w:r w:rsidRPr="00C13893">
              <w:rPr>
                <w:sz w:val="22"/>
                <w:szCs w:val="22"/>
              </w:rPr>
              <w:t xml:space="preserve"> </w:t>
            </w:r>
            <w:r w:rsidRPr="00C13893">
              <w:rPr>
                <w:b/>
                <w:sz w:val="22"/>
                <w:szCs w:val="22"/>
                <w:u w:val="single"/>
              </w:rPr>
              <w:t>Price</w:t>
            </w:r>
          </w:p>
          <w:p w14:paraId="27C148DD" w14:textId="77777777" w:rsidR="00305849" w:rsidRPr="00C13893" w:rsidRDefault="00305849" w:rsidP="007C2BBF">
            <w:pPr>
              <w:rPr>
                <w:sz w:val="22"/>
                <w:szCs w:val="22"/>
              </w:rPr>
            </w:pPr>
            <w:r w:rsidRPr="00C13893">
              <w:rPr>
                <w:sz w:val="22"/>
                <w:szCs w:val="22"/>
              </w:rPr>
              <w:t>Understanding digital markets</w:t>
            </w:r>
          </w:p>
          <w:p w14:paraId="3D1502D4" w14:textId="77777777" w:rsidR="00305849" w:rsidRPr="00C13893" w:rsidRDefault="00305849" w:rsidP="007C2BBF">
            <w:pPr>
              <w:rPr>
                <w:color w:val="262626"/>
                <w:sz w:val="22"/>
                <w:szCs w:val="22"/>
              </w:rPr>
            </w:pPr>
            <w:r w:rsidRPr="00C13893">
              <w:rPr>
                <w:color w:val="262626"/>
                <w:sz w:val="22"/>
                <w:szCs w:val="22"/>
              </w:rPr>
              <w:t>"Omni-channel" retail insights and consumer's path-to-purchase</w:t>
            </w:r>
          </w:p>
          <w:p w14:paraId="6A1A4FDC" w14:textId="77777777" w:rsidR="00305849" w:rsidRPr="00C13893" w:rsidRDefault="00305849" w:rsidP="007C2BBF">
            <w:pPr>
              <w:rPr>
                <w:sz w:val="22"/>
                <w:szCs w:val="22"/>
              </w:rPr>
            </w:pPr>
            <w:r w:rsidRPr="00C13893">
              <w:rPr>
                <w:sz w:val="22"/>
                <w:szCs w:val="22"/>
              </w:rPr>
              <w:t>Calculating content marketing ROI</w:t>
            </w:r>
          </w:p>
        </w:tc>
        <w:tc>
          <w:tcPr>
            <w:tcW w:w="2996" w:type="dxa"/>
            <w:shd w:val="clear" w:color="auto" w:fill="auto"/>
          </w:tcPr>
          <w:p w14:paraId="0E76AAC1" w14:textId="77777777" w:rsidR="00F64C2B" w:rsidRPr="00C13893" w:rsidRDefault="00F64C2B" w:rsidP="007C2BBF">
            <w:pPr>
              <w:tabs>
                <w:tab w:val="left" w:pos="432"/>
              </w:tabs>
              <w:rPr>
                <w:b/>
                <w:sz w:val="22"/>
                <w:szCs w:val="22"/>
              </w:rPr>
            </w:pPr>
          </w:p>
          <w:p w14:paraId="79815CF1" w14:textId="77777777" w:rsidR="00F64C2B" w:rsidRPr="00C13893" w:rsidRDefault="00F64C2B" w:rsidP="007C2BBF">
            <w:pPr>
              <w:tabs>
                <w:tab w:val="left" w:pos="432"/>
              </w:tabs>
              <w:rPr>
                <w:b/>
                <w:sz w:val="22"/>
                <w:szCs w:val="22"/>
              </w:rPr>
            </w:pPr>
          </w:p>
          <w:p w14:paraId="72D7778B" w14:textId="77777777" w:rsidR="00305849" w:rsidRPr="00C13893" w:rsidRDefault="00305849" w:rsidP="007C2BBF">
            <w:pPr>
              <w:tabs>
                <w:tab w:val="left" w:pos="432"/>
              </w:tabs>
              <w:rPr>
                <w:b/>
                <w:sz w:val="22"/>
                <w:szCs w:val="22"/>
              </w:rPr>
            </w:pPr>
            <w:r w:rsidRPr="00C13893">
              <w:rPr>
                <w:b/>
                <w:sz w:val="22"/>
                <w:szCs w:val="22"/>
              </w:rPr>
              <w:t xml:space="preserve">Basic website should be set up by </w:t>
            </w:r>
            <w:r w:rsidR="001722DB" w:rsidRPr="00C13893">
              <w:rPr>
                <w:b/>
                <w:sz w:val="22"/>
                <w:szCs w:val="22"/>
              </w:rPr>
              <w:t>March 1</w:t>
            </w:r>
            <w:r w:rsidR="001722DB" w:rsidRPr="00C13893">
              <w:rPr>
                <w:b/>
                <w:sz w:val="22"/>
                <w:szCs w:val="22"/>
                <w:vertAlign w:val="superscript"/>
              </w:rPr>
              <w:t>st</w:t>
            </w:r>
            <w:r w:rsidR="001722DB" w:rsidRPr="00C13893">
              <w:rPr>
                <w:b/>
                <w:sz w:val="22"/>
                <w:szCs w:val="22"/>
              </w:rPr>
              <w:t xml:space="preserve"> </w:t>
            </w:r>
            <w:r w:rsidR="00903454" w:rsidRPr="00C13893">
              <w:rPr>
                <w:b/>
                <w:sz w:val="22"/>
                <w:szCs w:val="22"/>
              </w:rPr>
              <w:t>at 11:55 pm</w:t>
            </w:r>
          </w:p>
          <w:p w14:paraId="4F120236" w14:textId="77777777" w:rsidR="00305849" w:rsidRPr="00C13893" w:rsidRDefault="00305849" w:rsidP="007C2BBF">
            <w:pPr>
              <w:tabs>
                <w:tab w:val="left" w:pos="432"/>
              </w:tabs>
              <w:rPr>
                <w:b/>
                <w:sz w:val="22"/>
                <w:szCs w:val="22"/>
              </w:rPr>
            </w:pPr>
          </w:p>
          <w:p w14:paraId="00EBAF0F" w14:textId="77777777" w:rsidR="00305849" w:rsidRPr="00C13893" w:rsidRDefault="00305849" w:rsidP="007C2BBF">
            <w:pPr>
              <w:tabs>
                <w:tab w:val="left" w:pos="432"/>
              </w:tabs>
              <w:ind w:right="144"/>
              <w:rPr>
                <w:b/>
                <w:sz w:val="22"/>
                <w:szCs w:val="22"/>
              </w:rPr>
            </w:pPr>
          </w:p>
          <w:p w14:paraId="6CA772F7" w14:textId="77777777" w:rsidR="00305849" w:rsidRPr="00C13893" w:rsidRDefault="00305849" w:rsidP="007C2BBF">
            <w:pPr>
              <w:tabs>
                <w:tab w:val="left" w:pos="432"/>
              </w:tabs>
              <w:ind w:right="144"/>
              <w:rPr>
                <w:b/>
                <w:sz w:val="22"/>
                <w:szCs w:val="22"/>
              </w:rPr>
            </w:pPr>
          </w:p>
          <w:p w14:paraId="6EF2677D" w14:textId="77777777" w:rsidR="00305849" w:rsidRPr="00C13893" w:rsidRDefault="00305849" w:rsidP="007C2BBF">
            <w:pPr>
              <w:tabs>
                <w:tab w:val="left" w:pos="432"/>
              </w:tabs>
              <w:ind w:right="144"/>
              <w:rPr>
                <w:b/>
                <w:sz w:val="22"/>
                <w:szCs w:val="22"/>
              </w:rPr>
            </w:pPr>
          </w:p>
          <w:p w14:paraId="083D3CF3" w14:textId="77777777" w:rsidR="00305849" w:rsidRDefault="00305849" w:rsidP="007C2BBF">
            <w:pPr>
              <w:tabs>
                <w:tab w:val="left" w:pos="432"/>
              </w:tabs>
              <w:ind w:right="144"/>
              <w:rPr>
                <w:b/>
                <w:sz w:val="22"/>
                <w:szCs w:val="22"/>
              </w:rPr>
            </w:pPr>
          </w:p>
          <w:p w14:paraId="5CA5CB73" w14:textId="77777777" w:rsidR="00244FDC" w:rsidRDefault="00244FDC" w:rsidP="00244FDC">
            <w:pPr>
              <w:tabs>
                <w:tab w:val="left" w:pos="432"/>
              </w:tabs>
              <w:ind w:right="144"/>
              <w:rPr>
                <w:b/>
                <w:sz w:val="22"/>
                <w:szCs w:val="22"/>
              </w:rPr>
            </w:pPr>
          </w:p>
          <w:p w14:paraId="3057E230" w14:textId="368D0FD9" w:rsidR="00244FDC" w:rsidRPr="00C13893" w:rsidRDefault="00244FDC" w:rsidP="00244FDC">
            <w:pPr>
              <w:tabs>
                <w:tab w:val="left" w:pos="432"/>
              </w:tabs>
              <w:ind w:right="144"/>
              <w:rPr>
                <w:b/>
                <w:sz w:val="22"/>
                <w:szCs w:val="22"/>
              </w:rPr>
            </w:pPr>
            <w:r w:rsidRPr="00C13893">
              <w:rPr>
                <w:b/>
                <w:sz w:val="22"/>
                <w:szCs w:val="22"/>
              </w:rPr>
              <w:t>Self-assessment #2</w:t>
            </w:r>
          </w:p>
          <w:p w14:paraId="6479123B" w14:textId="39E7AF4F" w:rsidR="00244FDC" w:rsidRPr="00244FDC" w:rsidRDefault="00244FDC" w:rsidP="007C2BBF">
            <w:pPr>
              <w:tabs>
                <w:tab w:val="left" w:pos="432"/>
              </w:tabs>
              <w:ind w:right="144"/>
              <w:rPr>
                <w:b/>
                <w:sz w:val="22"/>
                <w:szCs w:val="22"/>
              </w:rPr>
            </w:pPr>
          </w:p>
        </w:tc>
      </w:tr>
    </w:tbl>
    <w:p w14:paraId="5FCB24C1" w14:textId="77777777" w:rsidR="00305849" w:rsidRPr="00C13893" w:rsidRDefault="00305849" w:rsidP="00305849">
      <w:pPr>
        <w:rPr>
          <w:sz w:val="22"/>
          <w:szCs w:val="22"/>
        </w:rPr>
      </w:pPr>
      <w:r w:rsidRPr="00C13893">
        <w:rPr>
          <w:sz w:val="22"/>
          <w:szCs w:val="22"/>
        </w:rPr>
        <w:br w:type="page"/>
      </w:r>
    </w:p>
    <w:tbl>
      <w:tblPr>
        <w:tblW w:w="10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624"/>
        <w:gridCol w:w="6100"/>
        <w:gridCol w:w="3086"/>
      </w:tblGrid>
      <w:tr w:rsidR="00305849" w:rsidRPr="00C13893" w14:paraId="0D83E2D5" w14:textId="77777777" w:rsidTr="006659FD">
        <w:trPr>
          <w:trHeight w:val="1119"/>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0F4DD768" w14:textId="77777777" w:rsidR="00305849" w:rsidRPr="00C13893" w:rsidRDefault="00305849" w:rsidP="007C2BBF">
            <w:pPr>
              <w:tabs>
                <w:tab w:val="left" w:pos="432"/>
              </w:tabs>
              <w:jc w:val="both"/>
              <w:rPr>
                <w:sz w:val="22"/>
                <w:szCs w:val="22"/>
              </w:rPr>
            </w:pPr>
            <w:r w:rsidRPr="00C13893">
              <w:rPr>
                <w:sz w:val="22"/>
                <w:szCs w:val="22"/>
              </w:rPr>
              <w:lastRenderedPageBreak/>
              <w:t>Mar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384D7BB6" w14:textId="77777777" w:rsidR="00305849" w:rsidRPr="00C13893" w:rsidRDefault="0056043A" w:rsidP="007C2BBF">
            <w:pPr>
              <w:tabs>
                <w:tab w:val="left" w:pos="432"/>
              </w:tabs>
              <w:ind w:right="144"/>
              <w:jc w:val="both"/>
              <w:rPr>
                <w:sz w:val="22"/>
                <w:szCs w:val="22"/>
              </w:rPr>
            </w:pPr>
            <w:r w:rsidRPr="00C13893">
              <w:rPr>
                <w:sz w:val="22"/>
                <w:szCs w:val="22"/>
              </w:rPr>
              <w:t>4</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0F8FC12C" w14:textId="77777777" w:rsidR="00D63885" w:rsidRPr="00C13893" w:rsidRDefault="00D63885" w:rsidP="00D63885">
            <w:pPr>
              <w:tabs>
                <w:tab w:val="left" w:pos="432"/>
              </w:tabs>
              <w:rPr>
                <w:sz w:val="22"/>
                <w:szCs w:val="22"/>
              </w:rPr>
            </w:pPr>
            <w:r w:rsidRPr="00C13893">
              <w:rPr>
                <w:b/>
                <w:sz w:val="22"/>
                <w:szCs w:val="22"/>
              </w:rPr>
              <w:t xml:space="preserve">MARDI GRAS HOLIDAY </w:t>
            </w:r>
            <w:r w:rsidRPr="00C13893">
              <w:rPr>
                <w:sz w:val="22"/>
                <w:szCs w:val="22"/>
              </w:rPr>
              <w:t>(Tuesday)</w:t>
            </w:r>
          </w:p>
          <w:p w14:paraId="18F27679" w14:textId="77777777" w:rsidR="00305849" w:rsidRPr="00C13893" w:rsidRDefault="00305849" w:rsidP="007C2BBF">
            <w:pPr>
              <w:rPr>
                <w:b/>
                <w:sz w:val="22"/>
                <w:szCs w:val="22"/>
              </w:rPr>
            </w:pPr>
            <w:r w:rsidRPr="00C13893">
              <w:rPr>
                <w:b/>
                <w:sz w:val="22"/>
                <w:szCs w:val="22"/>
              </w:rPr>
              <w:t>The Digitization of Management</w:t>
            </w:r>
          </w:p>
          <w:p w14:paraId="28B7D05B" w14:textId="77777777" w:rsidR="00305849" w:rsidRPr="00C13893" w:rsidRDefault="00305849" w:rsidP="007C2BBF">
            <w:pPr>
              <w:rPr>
                <w:b/>
                <w:sz w:val="22"/>
                <w:szCs w:val="22"/>
              </w:rPr>
            </w:pPr>
            <w:r w:rsidRPr="00C13893">
              <w:rPr>
                <w:sz w:val="22"/>
                <w:szCs w:val="22"/>
              </w:rPr>
              <w:t>The Internet of People</w:t>
            </w:r>
          </w:p>
          <w:p w14:paraId="2EC10914" w14:textId="77777777" w:rsidR="00305849" w:rsidRPr="00C13893" w:rsidRDefault="00C46266" w:rsidP="007C2BBF">
            <w:pPr>
              <w:rPr>
                <w:sz w:val="22"/>
                <w:szCs w:val="22"/>
              </w:rPr>
            </w:pPr>
            <w:r w:rsidRPr="00C13893">
              <w:rPr>
                <w:sz w:val="22"/>
                <w:szCs w:val="22"/>
              </w:rPr>
              <w:t>Digital r</w:t>
            </w:r>
            <w:r w:rsidR="00305849" w:rsidRPr="00C13893">
              <w:rPr>
                <w:sz w:val="22"/>
                <w:szCs w:val="22"/>
              </w:rPr>
              <w:t>ecruiting</w:t>
            </w:r>
          </w:p>
          <w:p w14:paraId="3E860BD3" w14:textId="77777777" w:rsidR="00305849" w:rsidRPr="00C13893" w:rsidRDefault="0056043A" w:rsidP="007C2BBF">
            <w:pPr>
              <w:rPr>
                <w:sz w:val="22"/>
                <w:szCs w:val="22"/>
              </w:rPr>
            </w:pPr>
            <w:r w:rsidRPr="00C13893">
              <w:rPr>
                <w:sz w:val="22"/>
                <w:szCs w:val="22"/>
              </w:rPr>
              <w:t>Work rules in a gig economy</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45D578A7" w14:textId="3ADF1461" w:rsidR="00305849" w:rsidRPr="00C13893" w:rsidRDefault="00244FDC" w:rsidP="007C2BBF">
            <w:pPr>
              <w:tabs>
                <w:tab w:val="left" w:pos="432"/>
              </w:tabs>
              <w:ind w:right="144"/>
              <w:rPr>
                <w:b/>
                <w:sz w:val="22"/>
                <w:szCs w:val="22"/>
              </w:rPr>
            </w:pPr>
            <w:r>
              <w:rPr>
                <w:b/>
                <w:sz w:val="22"/>
                <w:szCs w:val="22"/>
              </w:rPr>
              <w:t>3D printing assignment due</w:t>
            </w:r>
          </w:p>
          <w:p w14:paraId="0A51D400" w14:textId="27A679B2" w:rsidR="00244FDC" w:rsidRPr="00C13893" w:rsidRDefault="00244FDC" w:rsidP="00244FDC">
            <w:pPr>
              <w:tabs>
                <w:tab w:val="left" w:pos="432"/>
              </w:tabs>
              <w:ind w:right="144"/>
              <w:rPr>
                <w:b/>
                <w:sz w:val="22"/>
                <w:szCs w:val="22"/>
              </w:rPr>
            </w:pPr>
            <w:r w:rsidRPr="00C13893">
              <w:rPr>
                <w:b/>
                <w:sz w:val="22"/>
                <w:szCs w:val="22"/>
              </w:rPr>
              <w:t xml:space="preserve">March </w:t>
            </w:r>
            <w:r>
              <w:rPr>
                <w:b/>
                <w:sz w:val="22"/>
                <w:szCs w:val="22"/>
              </w:rPr>
              <w:t>8</w:t>
            </w:r>
            <w:r w:rsidRPr="00C13893">
              <w:rPr>
                <w:b/>
                <w:sz w:val="22"/>
                <w:szCs w:val="22"/>
                <w:vertAlign w:val="superscript"/>
              </w:rPr>
              <w:t>th</w:t>
            </w:r>
            <w:r w:rsidRPr="00C13893">
              <w:rPr>
                <w:b/>
                <w:sz w:val="22"/>
                <w:szCs w:val="22"/>
              </w:rPr>
              <w:t xml:space="preserve"> at 11:55 pm</w:t>
            </w:r>
          </w:p>
          <w:p w14:paraId="298279B5" w14:textId="77777777" w:rsidR="00305849" w:rsidRPr="00C13893" w:rsidRDefault="00305849" w:rsidP="007C2BBF">
            <w:pPr>
              <w:tabs>
                <w:tab w:val="left" w:pos="432"/>
              </w:tabs>
              <w:ind w:right="144"/>
              <w:rPr>
                <w:b/>
                <w:sz w:val="22"/>
                <w:szCs w:val="22"/>
              </w:rPr>
            </w:pPr>
          </w:p>
        </w:tc>
      </w:tr>
      <w:tr w:rsidR="00305849" w:rsidRPr="00C13893" w14:paraId="7BC95F07" w14:textId="77777777" w:rsidTr="006659FD">
        <w:trPr>
          <w:trHeight w:val="507"/>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17A1C333" w14:textId="77777777" w:rsidR="00305849" w:rsidRPr="00C13893" w:rsidRDefault="00305849" w:rsidP="007C2BBF">
            <w:pPr>
              <w:tabs>
                <w:tab w:val="left" w:pos="432"/>
              </w:tabs>
              <w:jc w:val="both"/>
              <w:rPr>
                <w:sz w:val="22"/>
                <w:szCs w:val="22"/>
              </w:rPr>
            </w:pPr>
            <w:r w:rsidRPr="00C13893">
              <w:rPr>
                <w:sz w:val="22"/>
                <w:szCs w:val="22"/>
              </w:rPr>
              <w:t>Mar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33CA2962" w14:textId="77777777" w:rsidR="00305849" w:rsidRPr="00C13893" w:rsidRDefault="00305849" w:rsidP="007C2BBF">
            <w:pPr>
              <w:tabs>
                <w:tab w:val="left" w:pos="432"/>
              </w:tabs>
              <w:ind w:right="144"/>
              <w:jc w:val="both"/>
              <w:rPr>
                <w:sz w:val="22"/>
                <w:szCs w:val="22"/>
              </w:rPr>
            </w:pPr>
            <w:r w:rsidRPr="00C13893">
              <w:rPr>
                <w:sz w:val="22"/>
                <w:szCs w:val="22"/>
              </w:rPr>
              <w:t>1</w:t>
            </w:r>
            <w:r w:rsidR="0056043A" w:rsidRPr="00C13893">
              <w:rPr>
                <w:sz w:val="22"/>
                <w:szCs w:val="22"/>
              </w:rPr>
              <w:t>1</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6DA274BB" w14:textId="77777777" w:rsidR="00305849" w:rsidRPr="00C13893" w:rsidRDefault="00305849" w:rsidP="007C2BBF">
            <w:pPr>
              <w:rPr>
                <w:sz w:val="22"/>
                <w:szCs w:val="22"/>
              </w:rPr>
            </w:pPr>
            <w:r w:rsidRPr="00C13893">
              <w:rPr>
                <w:sz w:val="22"/>
                <w:szCs w:val="22"/>
              </w:rPr>
              <w:t xml:space="preserve">Big data/Analytics </w:t>
            </w:r>
          </w:p>
          <w:p w14:paraId="0C652BDD" w14:textId="77777777" w:rsidR="00305849" w:rsidRPr="00C13893" w:rsidRDefault="00305849" w:rsidP="007C2BBF">
            <w:pPr>
              <w:rPr>
                <w:sz w:val="22"/>
                <w:szCs w:val="22"/>
              </w:rPr>
            </w:pPr>
            <w:r w:rsidRPr="00C13893">
              <w:rPr>
                <w:sz w:val="22"/>
                <w:szCs w:val="22"/>
              </w:rPr>
              <w:t>Digital supply chains</w:t>
            </w:r>
          </w:p>
          <w:p w14:paraId="20506F90" w14:textId="77777777" w:rsidR="00C46266" w:rsidRPr="00C13893" w:rsidRDefault="00C46266" w:rsidP="007C2BBF">
            <w:pPr>
              <w:rPr>
                <w:b/>
                <w:sz w:val="22"/>
                <w:szCs w:val="22"/>
              </w:rPr>
            </w:pPr>
          </w:p>
          <w:p w14:paraId="48D4BC95" w14:textId="77777777" w:rsidR="00D63885" w:rsidRPr="00C13893" w:rsidRDefault="0056043A" w:rsidP="007C2BBF">
            <w:pPr>
              <w:rPr>
                <w:b/>
                <w:sz w:val="22"/>
                <w:szCs w:val="22"/>
              </w:rPr>
            </w:pPr>
            <w:r w:rsidRPr="00C13893">
              <w:rPr>
                <w:b/>
                <w:sz w:val="22"/>
                <w:szCs w:val="22"/>
              </w:rPr>
              <w:t>March 15</w:t>
            </w:r>
            <w:r w:rsidRPr="00C13893">
              <w:rPr>
                <w:b/>
                <w:sz w:val="22"/>
                <w:szCs w:val="22"/>
                <w:vertAlign w:val="superscript"/>
              </w:rPr>
              <w:t>th</w:t>
            </w:r>
            <w:r w:rsidRPr="00C13893">
              <w:rPr>
                <w:b/>
                <w:sz w:val="22"/>
                <w:szCs w:val="22"/>
              </w:rPr>
              <w:t>-17</w:t>
            </w:r>
            <w:r w:rsidRPr="00C13893">
              <w:rPr>
                <w:b/>
                <w:sz w:val="22"/>
                <w:szCs w:val="22"/>
                <w:vertAlign w:val="superscript"/>
              </w:rPr>
              <w:t>th</w:t>
            </w:r>
            <w:r w:rsidRPr="00C13893">
              <w:rPr>
                <w:b/>
                <w:sz w:val="22"/>
                <w:szCs w:val="22"/>
              </w:rPr>
              <w:t xml:space="preserve"> Startup Weekend</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24536EBB" w14:textId="77777777" w:rsidR="006659FD" w:rsidRPr="00C13893" w:rsidRDefault="006659FD" w:rsidP="006659FD">
            <w:pPr>
              <w:tabs>
                <w:tab w:val="left" w:pos="432"/>
              </w:tabs>
              <w:ind w:right="144"/>
              <w:rPr>
                <w:b/>
                <w:sz w:val="22"/>
                <w:szCs w:val="22"/>
              </w:rPr>
            </w:pPr>
            <w:r w:rsidRPr="00C13893">
              <w:rPr>
                <w:b/>
                <w:sz w:val="22"/>
                <w:szCs w:val="22"/>
              </w:rPr>
              <w:t>Price comparison app</w:t>
            </w:r>
          </w:p>
          <w:p w14:paraId="2FCBC42A" w14:textId="77777777" w:rsidR="006659FD" w:rsidRPr="00C13893" w:rsidRDefault="006659FD" w:rsidP="006659FD">
            <w:pPr>
              <w:tabs>
                <w:tab w:val="left" w:pos="432"/>
              </w:tabs>
              <w:ind w:right="144"/>
              <w:rPr>
                <w:b/>
                <w:sz w:val="22"/>
                <w:szCs w:val="22"/>
              </w:rPr>
            </w:pPr>
            <w:r w:rsidRPr="00C13893">
              <w:rPr>
                <w:b/>
                <w:sz w:val="22"/>
                <w:szCs w:val="22"/>
              </w:rPr>
              <w:t>assignment due March 15</w:t>
            </w:r>
            <w:r w:rsidRPr="00C13893">
              <w:rPr>
                <w:b/>
                <w:sz w:val="22"/>
                <w:szCs w:val="22"/>
                <w:vertAlign w:val="superscript"/>
              </w:rPr>
              <w:t>th</w:t>
            </w:r>
            <w:r w:rsidRPr="00C13893">
              <w:rPr>
                <w:b/>
                <w:sz w:val="22"/>
                <w:szCs w:val="22"/>
              </w:rPr>
              <w:t xml:space="preserve"> at 11:55 pm</w:t>
            </w:r>
          </w:p>
          <w:p w14:paraId="37315CFE" w14:textId="77777777" w:rsidR="00305849" w:rsidRPr="00C13893" w:rsidRDefault="00305849" w:rsidP="007C2BBF">
            <w:pPr>
              <w:tabs>
                <w:tab w:val="left" w:pos="432"/>
              </w:tabs>
              <w:ind w:right="144"/>
              <w:rPr>
                <w:b/>
                <w:sz w:val="22"/>
                <w:szCs w:val="22"/>
              </w:rPr>
            </w:pPr>
          </w:p>
        </w:tc>
      </w:tr>
      <w:tr w:rsidR="00305849" w:rsidRPr="00C13893" w14:paraId="72177B07" w14:textId="77777777" w:rsidTr="006659FD">
        <w:trPr>
          <w:trHeight w:val="759"/>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774F78D0" w14:textId="77777777" w:rsidR="00305849" w:rsidRPr="00C13893" w:rsidRDefault="00305849" w:rsidP="007C2BBF">
            <w:pPr>
              <w:tabs>
                <w:tab w:val="left" w:pos="432"/>
              </w:tabs>
              <w:jc w:val="both"/>
              <w:rPr>
                <w:sz w:val="22"/>
                <w:szCs w:val="22"/>
              </w:rPr>
            </w:pPr>
            <w:r w:rsidRPr="00C13893">
              <w:rPr>
                <w:sz w:val="22"/>
                <w:szCs w:val="22"/>
              </w:rPr>
              <w:t>Mar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3EDACBB5" w14:textId="77777777" w:rsidR="00305849" w:rsidRPr="00C13893" w:rsidRDefault="00305849" w:rsidP="007C2BBF">
            <w:pPr>
              <w:tabs>
                <w:tab w:val="left" w:pos="432"/>
              </w:tabs>
              <w:ind w:right="144"/>
              <w:jc w:val="both"/>
              <w:rPr>
                <w:sz w:val="22"/>
                <w:szCs w:val="22"/>
              </w:rPr>
            </w:pPr>
            <w:r w:rsidRPr="00C13893">
              <w:rPr>
                <w:sz w:val="22"/>
                <w:szCs w:val="22"/>
              </w:rPr>
              <w:t>1</w:t>
            </w:r>
            <w:r w:rsidR="0056043A" w:rsidRPr="00C13893">
              <w:rPr>
                <w:sz w:val="22"/>
                <w:szCs w:val="22"/>
              </w:rPr>
              <w:t>8</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6AC5BA3D" w14:textId="77777777" w:rsidR="00305849" w:rsidRPr="00C13893" w:rsidRDefault="0056043A" w:rsidP="007C2BBF">
            <w:pPr>
              <w:rPr>
                <w:sz w:val="22"/>
                <w:szCs w:val="22"/>
              </w:rPr>
            </w:pPr>
            <w:r w:rsidRPr="00C13893">
              <w:rPr>
                <w:sz w:val="22"/>
                <w:szCs w:val="22"/>
              </w:rPr>
              <w:t>Augmented versus virtual</w:t>
            </w:r>
            <w:r w:rsidR="00305849" w:rsidRPr="00C13893">
              <w:rPr>
                <w:sz w:val="22"/>
                <w:szCs w:val="22"/>
              </w:rPr>
              <w:t xml:space="preserve"> reality</w:t>
            </w:r>
            <w:r w:rsidRPr="00C13893">
              <w:rPr>
                <w:sz w:val="22"/>
                <w:szCs w:val="22"/>
              </w:rPr>
              <w:t xml:space="preserve"> and t</w:t>
            </w:r>
            <w:r w:rsidR="00305849" w:rsidRPr="00C13893">
              <w:rPr>
                <w:sz w:val="22"/>
                <w:szCs w:val="22"/>
              </w:rPr>
              <w:t>raining with virtual reality</w:t>
            </w:r>
          </w:p>
          <w:p w14:paraId="3E86AE0C" w14:textId="77777777" w:rsidR="0056043A" w:rsidRPr="00C13893" w:rsidRDefault="0056043A" w:rsidP="007C2BBF">
            <w:pPr>
              <w:rPr>
                <w:sz w:val="22"/>
                <w:szCs w:val="22"/>
              </w:rPr>
            </w:pPr>
            <w:r w:rsidRPr="00C13893">
              <w:rPr>
                <w:sz w:val="22"/>
                <w:szCs w:val="22"/>
              </w:rPr>
              <w:t>Transforming work with smart spaces</w:t>
            </w:r>
            <w:r w:rsidR="00C46266" w:rsidRPr="00C13893">
              <w:rPr>
                <w:sz w:val="22"/>
                <w:szCs w:val="22"/>
              </w:rPr>
              <w:t xml:space="preserve"> and b</w:t>
            </w:r>
            <w:r w:rsidRPr="00C13893">
              <w:rPr>
                <w:sz w:val="22"/>
                <w:szCs w:val="22"/>
              </w:rPr>
              <w:t>iohacking</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4FCFCDD0" w14:textId="77777777" w:rsidR="00305849" w:rsidRPr="00C13893" w:rsidRDefault="001722DB" w:rsidP="007C2BBF">
            <w:pPr>
              <w:tabs>
                <w:tab w:val="left" w:pos="432"/>
              </w:tabs>
              <w:ind w:right="144"/>
              <w:rPr>
                <w:b/>
                <w:sz w:val="22"/>
                <w:szCs w:val="22"/>
              </w:rPr>
            </w:pPr>
            <w:r w:rsidRPr="00C13893">
              <w:rPr>
                <w:b/>
                <w:sz w:val="22"/>
                <w:szCs w:val="22"/>
              </w:rPr>
              <w:t>Linkedin Ass</w:t>
            </w:r>
            <w:r w:rsidR="00305849" w:rsidRPr="00C13893">
              <w:rPr>
                <w:b/>
                <w:sz w:val="22"/>
                <w:szCs w:val="22"/>
              </w:rPr>
              <w:t>ignment due March 2</w:t>
            </w:r>
            <w:r w:rsidR="00903454" w:rsidRPr="00C13893">
              <w:rPr>
                <w:b/>
                <w:sz w:val="22"/>
                <w:szCs w:val="22"/>
              </w:rPr>
              <w:t>2</w:t>
            </w:r>
            <w:r w:rsidR="00903454" w:rsidRPr="00C13893">
              <w:rPr>
                <w:b/>
                <w:sz w:val="22"/>
                <w:szCs w:val="22"/>
                <w:vertAlign w:val="superscript"/>
              </w:rPr>
              <w:t>nd</w:t>
            </w:r>
            <w:r w:rsidRPr="00C13893">
              <w:rPr>
                <w:b/>
                <w:sz w:val="22"/>
                <w:szCs w:val="22"/>
              </w:rPr>
              <w:t xml:space="preserve"> </w:t>
            </w:r>
            <w:r w:rsidR="00305849" w:rsidRPr="00C13893">
              <w:rPr>
                <w:b/>
                <w:sz w:val="22"/>
                <w:szCs w:val="22"/>
              </w:rPr>
              <w:t>at 11:55 pm</w:t>
            </w:r>
          </w:p>
        </w:tc>
      </w:tr>
      <w:tr w:rsidR="00305849" w:rsidRPr="00C13893" w14:paraId="1F078675" w14:textId="77777777" w:rsidTr="006659FD">
        <w:trPr>
          <w:trHeight w:val="480"/>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09D7ACEA" w14:textId="77777777" w:rsidR="00305849" w:rsidRPr="00C13893" w:rsidRDefault="00305849" w:rsidP="007C2BBF">
            <w:pPr>
              <w:tabs>
                <w:tab w:val="left" w:pos="432"/>
              </w:tabs>
              <w:jc w:val="both"/>
              <w:rPr>
                <w:sz w:val="22"/>
                <w:szCs w:val="22"/>
              </w:rPr>
            </w:pPr>
            <w:r w:rsidRPr="00C13893">
              <w:rPr>
                <w:sz w:val="22"/>
                <w:szCs w:val="22"/>
              </w:rPr>
              <w:t>Mar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321139BE" w14:textId="77777777" w:rsidR="00305849" w:rsidRPr="00C13893" w:rsidRDefault="00305849" w:rsidP="007C2BBF">
            <w:pPr>
              <w:tabs>
                <w:tab w:val="left" w:pos="432"/>
              </w:tabs>
              <w:ind w:right="144"/>
              <w:jc w:val="both"/>
              <w:rPr>
                <w:sz w:val="22"/>
                <w:szCs w:val="22"/>
              </w:rPr>
            </w:pPr>
            <w:r w:rsidRPr="00C13893">
              <w:rPr>
                <w:sz w:val="22"/>
                <w:szCs w:val="22"/>
              </w:rPr>
              <w:t>2</w:t>
            </w:r>
            <w:r w:rsidR="0056043A" w:rsidRPr="00C13893">
              <w:rPr>
                <w:sz w:val="22"/>
                <w:szCs w:val="22"/>
              </w:rPr>
              <w:t>7</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59E0F25B" w14:textId="77777777" w:rsidR="0056043A" w:rsidRPr="00C13893" w:rsidRDefault="0056043A" w:rsidP="0056043A">
            <w:pPr>
              <w:rPr>
                <w:b/>
                <w:sz w:val="22"/>
                <w:szCs w:val="22"/>
              </w:rPr>
            </w:pPr>
            <w:r w:rsidRPr="00C13893">
              <w:rPr>
                <w:b/>
                <w:sz w:val="22"/>
                <w:szCs w:val="22"/>
              </w:rPr>
              <w:t>The Digitization of Finance</w:t>
            </w:r>
          </w:p>
          <w:p w14:paraId="25BE8013" w14:textId="77777777" w:rsidR="00D63885" w:rsidRPr="00C13893" w:rsidRDefault="00D63885" w:rsidP="0056043A">
            <w:pPr>
              <w:rPr>
                <w:sz w:val="22"/>
                <w:szCs w:val="22"/>
              </w:rPr>
            </w:pPr>
            <w:r w:rsidRPr="00C13893">
              <w:rPr>
                <w:sz w:val="22"/>
                <w:szCs w:val="22"/>
              </w:rPr>
              <w:t>Blockchain</w:t>
            </w:r>
          </w:p>
          <w:p w14:paraId="18442BC7" w14:textId="77777777" w:rsidR="0056043A" w:rsidRPr="00C13893" w:rsidRDefault="0056043A" w:rsidP="0056043A">
            <w:pPr>
              <w:rPr>
                <w:sz w:val="22"/>
                <w:szCs w:val="22"/>
              </w:rPr>
            </w:pPr>
            <w:r w:rsidRPr="00C13893">
              <w:rPr>
                <w:sz w:val="22"/>
                <w:szCs w:val="22"/>
              </w:rPr>
              <w:t>Virtual currencies</w:t>
            </w:r>
          </w:p>
          <w:p w14:paraId="0A5020BA" w14:textId="77777777" w:rsidR="00305849" w:rsidRPr="00C13893" w:rsidRDefault="00305849" w:rsidP="007C2BBF">
            <w:pPr>
              <w:rPr>
                <w:sz w:val="22"/>
                <w:szCs w:val="22"/>
              </w:rPr>
            </w:pP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3F043239" w14:textId="77777777" w:rsidR="00305849" w:rsidRPr="00C13893" w:rsidRDefault="00693C09" w:rsidP="007C2BBF">
            <w:pPr>
              <w:tabs>
                <w:tab w:val="left" w:pos="432"/>
              </w:tabs>
              <w:ind w:right="144"/>
              <w:rPr>
                <w:b/>
                <w:sz w:val="22"/>
                <w:szCs w:val="22"/>
              </w:rPr>
            </w:pPr>
            <w:r w:rsidRPr="00C13893">
              <w:rPr>
                <w:b/>
                <w:sz w:val="22"/>
                <w:szCs w:val="22"/>
              </w:rPr>
              <w:t>Self-assessment</w:t>
            </w:r>
            <w:r w:rsidR="00903454" w:rsidRPr="00C13893">
              <w:rPr>
                <w:b/>
                <w:sz w:val="22"/>
                <w:szCs w:val="22"/>
              </w:rPr>
              <w:t xml:space="preserve"> #3</w:t>
            </w:r>
          </w:p>
        </w:tc>
      </w:tr>
      <w:tr w:rsidR="00305849" w:rsidRPr="00C13893" w14:paraId="439B23FC" w14:textId="77777777" w:rsidTr="006659FD">
        <w:trPr>
          <w:trHeight w:val="633"/>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7EBDF07F" w14:textId="77777777" w:rsidR="00305849" w:rsidRPr="00C13893" w:rsidRDefault="00305849" w:rsidP="007C2BBF">
            <w:pPr>
              <w:tabs>
                <w:tab w:val="left" w:pos="432"/>
              </w:tabs>
              <w:jc w:val="both"/>
              <w:rPr>
                <w:sz w:val="22"/>
                <w:szCs w:val="22"/>
              </w:rPr>
            </w:pPr>
            <w:r w:rsidRPr="00C13893">
              <w:rPr>
                <w:sz w:val="22"/>
                <w:szCs w:val="22"/>
              </w:rPr>
              <w:t>Apr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57C0289A" w14:textId="77777777" w:rsidR="00305849" w:rsidRPr="00C13893" w:rsidRDefault="0056043A" w:rsidP="007C2BBF">
            <w:pPr>
              <w:tabs>
                <w:tab w:val="left" w:pos="432"/>
              </w:tabs>
              <w:ind w:right="144"/>
              <w:jc w:val="both"/>
              <w:rPr>
                <w:sz w:val="22"/>
                <w:szCs w:val="22"/>
              </w:rPr>
            </w:pPr>
            <w:r w:rsidRPr="00C13893">
              <w:rPr>
                <w:sz w:val="22"/>
                <w:szCs w:val="22"/>
              </w:rPr>
              <w:t>1</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01E28E84" w14:textId="77777777" w:rsidR="0056043A" w:rsidRPr="00C13893" w:rsidRDefault="0056043A" w:rsidP="0056043A">
            <w:pPr>
              <w:rPr>
                <w:sz w:val="22"/>
                <w:szCs w:val="22"/>
              </w:rPr>
            </w:pPr>
            <w:r w:rsidRPr="00C13893">
              <w:rPr>
                <w:sz w:val="22"/>
                <w:szCs w:val="22"/>
              </w:rPr>
              <w:t>Financial technology (“fintech”)</w:t>
            </w:r>
          </w:p>
          <w:p w14:paraId="6B820703" w14:textId="77777777" w:rsidR="00305849" w:rsidRPr="00C13893" w:rsidRDefault="00305849" w:rsidP="007C2BBF">
            <w:pPr>
              <w:rPr>
                <w:sz w:val="22"/>
                <w:szCs w:val="22"/>
              </w:rPr>
            </w:pPr>
          </w:p>
          <w:p w14:paraId="7653EC9C" w14:textId="77777777" w:rsidR="00305849" w:rsidRPr="00C13893" w:rsidRDefault="00305849" w:rsidP="007C2BBF">
            <w:pPr>
              <w:rPr>
                <w:b/>
                <w:sz w:val="22"/>
                <w:szCs w:val="22"/>
              </w:rPr>
            </w:pP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0CA90A72" w14:textId="77777777" w:rsidR="005B2EFE" w:rsidRPr="00C13893" w:rsidRDefault="005B2EFE" w:rsidP="005B2EFE">
            <w:pPr>
              <w:tabs>
                <w:tab w:val="left" w:pos="432"/>
              </w:tabs>
              <w:rPr>
                <w:b/>
                <w:sz w:val="22"/>
                <w:szCs w:val="22"/>
              </w:rPr>
            </w:pPr>
            <w:r w:rsidRPr="00C13893">
              <w:rPr>
                <w:b/>
                <w:sz w:val="22"/>
                <w:szCs w:val="22"/>
              </w:rPr>
              <w:t>Final website should be ready for final grading by April 1</w:t>
            </w:r>
            <w:r w:rsidRPr="00C13893">
              <w:rPr>
                <w:b/>
                <w:sz w:val="22"/>
                <w:szCs w:val="22"/>
                <w:vertAlign w:val="superscript"/>
              </w:rPr>
              <w:t>st</w:t>
            </w:r>
            <w:r w:rsidRPr="00C13893">
              <w:rPr>
                <w:b/>
                <w:sz w:val="22"/>
                <w:szCs w:val="22"/>
              </w:rPr>
              <w:t xml:space="preserve"> at 11:55 pm</w:t>
            </w:r>
          </w:p>
          <w:p w14:paraId="4C026EEF" w14:textId="77777777" w:rsidR="005B2EFE" w:rsidRPr="00C13893" w:rsidRDefault="005B2EFE" w:rsidP="005B2EFE">
            <w:pPr>
              <w:tabs>
                <w:tab w:val="left" w:pos="432"/>
              </w:tabs>
              <w:rPr>
                <w:b/>
                <w:sz w:val="22"/>
                <w:szCs w:val="22"/>
              </w:rPr>
            </w:pPr>
          </w:p>
          <w:p w14:paraId="1466B785" w14:textId="77777777" w:rsidR="00305849" w:rsidRPr="00C13893" w:rsidRDefault="00305849" w:rsidP="00903454">
            <w:pPr>
              <w:tabs>
                <w:tab w:val="left" w:pos="432"/>
              </w:tabs>
              <w:ind w:right="144"/>
              <w:rPr>
                <w:b/>
                <w:sz w:val="22"/>
                <w:szCs w:val="22"/>
              </w:rPr>
            </w:pPr>
          </w:p>
        </w:tc>
      </w:tr>
      <w:tr w:rsidR="00305849" w:rsidRPr="00C13893" w14:paraId="44599970" w14:textId="77777777" w:rsidTr="006659FD">
        <w:trPr>
          <w:trHeight w:val="498"/>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31C05D01" w14:textId="77777777" w:rsidR="00305849" w:rsidRPr="00C13893" w:rsidRDefault="00305849" w:rsidP="007C2BBF">
            <w:pPr>
              <w:tabs>
                <w:tab w:val="left" w:pos="432"/>
              </w:tabs>
              <w:jc w:val="both"/>
              <w:rPr>
                <w:sz w:val="22"/>
                <w:szCs w:val="22"/>
              </w:rPr>
            </w:pPr>
            <w:r w:rsidRPr="00C13893">
              <w:rPr>
                <w:sz w:val="22"/>
                <w:szCs w:val="22"/>
              </w:rPr>
              <w:t>Apr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3BBCBCC4" w14:textId="77777777" w:rsidR="00305849" w:rsidRPr="00C13893" w:rsidRDefault="0056043A" w:rsidP="007C2BBF">
            <w:pPr>
              <w:tabs>
                <w:tab w:val="left" w:pos="432"/>
              </w:tabs>
              <w:ind w:right="144"/>
              <w:jc w:val="both"/>
              <w:rPr>
                <w:sz w:val="22"/>
                <w:szCs w:val="22"/>
              </w:rPr>
            </w:pPr>
            <w:r w:rsidRPr="00C13893">
              <w:rPr>
                <w:sz w:val="22"/>
                <w:szCs w:val="22"/>
              </w:rPr>
              <w:t>8</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52A27708" w14:textId="77777777" w:rsidR="00F64C2B" w:rsidRPr="00C13893" w:rsidRDefault="00F64C2B" w:rsidP="0056043A">
            <w:pPr>
              <w:rPr>
                <w:b/>
                <w:sz w:val="22"/>
                <w:szCs w:val="22"/>
              </w:rPr>
            </w:pPr>
            <w:r w:rsidRPr="00C13893">
              <w:rPr>
                <w:b/>
                <w:sz w:val="22"/>
                <w:szCs w:val="22"/>
              </w:rPr>
              <w:t>Aging 2.0 reverse pitch competition (5:00 pm)</w:t>
            </w:r>
          </w:p>
          <w:p w14:paraId="3DBD40DA" w14:textId="77777777" w:rsidR="0056043A" w:rsidRPr="00C13893" w:rsidRDefault="0056043A" w:rsidP="0056043A">
            <w:pPr>
              <w:rPr>
                <w:sz w:val="22"/>
                <w:szCs w:val="22"/>
              </w:rPr>
            </w:pPr>
            <w:r w:rsidRPr="00C13893">
              <w:rPr>
                <w:sz w:val="22"/>
                <w:szCs w:val="22"/>
              </w:rPr>
              <w:t>Mobile payments</w:t>
            </w:r>
          </w:p>
          <w:p w14:paraId="206DC7F5" w14:textId="77777777" w:rsidR="00903454" w:rsidRPr="00C13893" w:rsidRDefault="00903454" w:rsidP="0056043A">
            <w:pPr>
              <w:rPr>
                <w:sz w:val="22"/>
                <w:szCs w:val="22"/>
              </w:rPr>
            </w:pPr>
            <w:r w:rsidRPr="00C13893">
              <w:rPr>
                <w:sz w:val="22"/>
                <w:szCs w:val="22"/>
              </w:rPr>
              <w:t>Financial intermediaries in digital business</w:t>
            </w:r>
          </w:p>
          <w:p w14:paraId="2E9CD6E6" w14:textId="77777777" w:rsidR="00305849" w:rsidRPr="00C13893" w:rsidRDefault="00305849" w:rsidP="0056043A">
            <w:pPr>
              <w:rPr>
                <w:b/>
                <w:sz w:val="22"/>
                <w:szCs w:val="22"/>
              </w:rPr>
            </w:pP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51ED07AD" w14:textId="77777777" w:rsidR="00305849" w:rsidRPr="00C13893" w:rsidRDefault="00305849" w:rsidP="007C2BBF">
            <w:pPr>
              <w:tabs>
                <w:tab w:val="left" w:pos="432"/>
              </w:tabs>
              <w:ind w:right="144"/>
              <w:rPr>
                <w:b/>
                <w:sz w:val="22"/>
                <w:szCs w:val="22"/>
              </w:rPr>
            </w:pPr>
            <w:r w:rsidRPr="00C13893">
              <w:rPr>
                <w:b/>
                <w:sz w:val="22"/>
                <w:szCs w:val="22"/>
              </w:rPr>
              <w:t>Website traffic assignment due April 12</w:t>
            </w:r>
            <w:r w:rsidRPr="00C13893">
              <w:rPr>
                <w:b/>
                <w:sz w:val="22"/>
                <w:szCs w:val="22"/>
                <w:vertAlign w:val="superscript"/>
              </w:rPr>
              <w:t>th</w:t>
            </w:r>
            <w:r w:rsidRPr="00C13893">
              <w:rPr>
                <w:b/>
                <w:sz w:val="22"/>
                <w:szCs w:val="22"/>
              </w:rPr>
              <w:t xml:space="preserve"> at 11:55 pm</w:t>
            </w:r>
          </w:p>
          <w:p w14:paraId="0D4C54B0" w14:textId="77777777" w:rsidR="00903454" w:rsidRPr="00C13893" w:rsidRDefault="00903454" w:rsidP="007C2BBF">
            <w:pPr>
              <w:tabs>
                <w:tab w:val="left" w:pos="432"/>
              </w:tabs>
              <w:ind w:right="144"/>
              <w:rPr>
                <w:b/>
                <w:sz w:val="22"/>
                <w:szCs w:val="22"/>
              </w:rPr>
            </w:pPr>
          </w:p>
        </w:tc>
      </w:tr>
      <w:tr w:rsidR="00305849" w:rsidRPr="00C13893" w14:paraId="6654089C" w14:textId="77777777" w:rsidTr="006659FD">
        <w:trPr>
          <w:trHeight w:val="444"/>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3C602BB0" w14:textId="77777777" w:rsidR="00305849" w:rsidRPr="00C13893" w:rsidRDefault="00305849" w:rsidP="007C2BBF">
            <w:pPr>
              <w:tabs>
                <w:tab w:val="left" w:pos="432"/>
              </w:tabs>
              <w:jc w:val="both"/>
              <w:rPr>
                <w:sz w:val="22"/>
                <w:szCs w:val="22"/>
              </w:rPr>
            </w:pPr>
            <w:r w:rsidRPr="00C13893">
              <w:rPr>
                <w:sz w:val="22"/>
                <w:szCs w:val="22"/>
              </w:rPr>
              <w:t>Apr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5078DC26" w14:textId="77777777" w:rsidR="00305849" w:rsidRPr="00C13893" w:rsidRDefault="00305849" w:rsidP="007C2BBF">
            <w:pPr>
              <w:tabs>
                <w:tab w:val="left" w:pos="432"/>
              </w:tabs>
              <w:ind w:right="144"/>
              <w:jc w:val="both"/>
              <w:rPr>
                <w:sz w:val="22"/>
                <w:szCs w:val="22"/>
              </w:rPr>
            </w:pPr>
            <w:r w:rsidRPr="00C13893">
              <w:rPr>
                <w:sz w:val="22"/>
                <w:szCs w:val="22"/>
              </w:rPr>
              <w:t>1</w:t>
            </w:r>
            <w:r w:rsidR="0056043A" w:rsidRPr="00C13893">
              <w:rPr>
                <w:sz w:val="22"/>
                <w:szCs w:val="22"/>
              </w:rPr>
              <w:t>5</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47A27625" w14:textId="77777777" w:rsidR="00305849" w:rsidRPr="00C13893" w:rsidRDefault="0056043A" w:rsidP="007C2BBF">
            <w:pPr>
              <w:rPr>
                <w:b/>
                <w:sz w:val="22"/>
                <w:szCs w:val="22"/>
              </w:rPr>
            </w:pPr>
            <w:r w:rsidRPr="00C13893">
              <w:rPr>
                <w:b/>
                <w:sz w:val="22"/>
                <w:szCs w:val="22"/>
              </w:rPr>
              <w:t>SPRING BREAK</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3E9B4933" w14:textId="77777777" w:rsidR="00305849" w:rsidRPr="00C13893" w:rsidRDefault="00305849" w:rsidP="007C2BBF">
            <w:pPr>
              <w:tabs>
                <w:tab w:val="left" w:pos="432"/>
              </w:tabs>
              <w:ind w:right="144"/>
              <w:rPr>
                <w:b/>
                <w:sz w:val="22"/>
                <w:szCs w:val="22"/>
              </w:rPr>
            </w:pPr>
          </w:p>
        </w:tc>
      </w:tr>
      <w:tr w:rsidR="00305849" w:rsidRPr="00C13893" w14:paraId="62CD0863" w14:textId="77777777" w:rsidTr="006659FD">
        <w:trPr>
          <w:trHeight w:val="516"/>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40DB35C5" w14:textId="77777777" w:rsidR="00305849" w:rsidRPr="00C13893" w:rsidRDefault="00305849" w:rsidP="007C2BBF">
            <w:pPr>
              <w:tabs>
                <w:tab w:val="left" w:pos="432"/>
              </w:tabs>
              <w:jc w:val="both"/>
              <w:rPr>
                <w:sz w:val="22"/>
                <w:szCs w:val="22"/>
              </w:rPr>
            </w:pPr>
            <w:r w:rsidRPr="00C13893">
              <w:rPr>
                <w:sz w:val="22"/>
                <w:szCs w:val="22"/>
              </w:rPr>
              <w:t>Apr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34AA8C07" w14:textId="77777777" w:rsidR="00305849" w:rsidRPr="00C13893" w:rsidRDefault="00305849" w:rsidP="007C2BBF">
            <w:pPr>
              <w:tabs>
                <w:tab w:val="left" w:pos="432"/>
              </w:tabs>
              <w:ind w:right="144"/>
              <w:jc w:val="both"/>
              <w:rPr>
                <w:sz w:val="22"/>
                <w:szCs w:val="22"/>
              </w:rPr>
            </w:pPr>
            <w:r w:rsidRPr="00C13893">
              <w:rPr>
                <w:sz w:val="22"/>
                <w:szCs w:val="22"/>
              </w:rPr>
              <w:t>2</w:t>
            </w:r>
            <w:r w:rsidR="0056043A" w:rsidRPr="00C13893">
              <w:rPr>
                <w:sz w:val="22"/>
                <w:szCs w:val="22"/>
              </w:rPr>
              <w:t>2</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0DCAAAA2" w14:textId="77777777" w:rsidR="006919ED" w:rsidRPr="00C13893" w:rsidRDefault="0056043A" w:rsidP="007C2BBF">
            <w:pPr>
              <w:rPr>
                <w:b/>
                <w:sz w:val="22"/>
                <w:szCs w:val="22"/>
              </w:rPr>
            </w:pPr>
            <w:r w:rsidRPr="00C13893">
              <w:rPr>
                <w:sz w:val="22"/>
                <w:szCs w:val="22"/>
              </w:rPr>
              <w:t>Crowdfunding</w:t>
            </w:r>
          </w:p>
          <w:p w14:paraId="3300C445" w14:textId="77777777" w:rsidR="00305849" w:rsidRPr="00C13893" w:rsidRDefault="006919ED" w:rsidP="007C2BBF">
            <w:pPr>
              <w:rPr>
                <w:b/>
                <w:sz w:val="22"/>
                <w:szCs w:val="22"/>
              </w:rPr>
            </w:pPr>
            <w:r w:rsidRPr="00C13893">
              <w:rPr>
                <w:b/>
                <w:sz w:val="22"/>
                <w:szCs w:val="22"/>
              </w:rPr>
              <w:t>Wrap up and details about presentations</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3F76667B" w14:textId="77777777" w:rsidR="00305849" w:rsidRPr="00C13893" w:rsidRDefault="00693C09" w:rsidP="007C2BBF">
            <w:pPr>
              <w:tabs>
                <w:tab w:val="left" w:pos="432"/>
              </w:tabs>
              <w:ind w:right="144"/>
              <w:rPr>
                <w:b/>
                <w:sz w:val="22"/>
                <w:szCs w:val="22"/>
              </w:rPr>
            </w:pPr>
            <w:r w:rsidRPr="00C13893">
              <w:rPr>
                <w:b/>
                <w:sz w:val="22"/>
                <w:szCs w:val="22"/>
              </w:rPr>
              <w:t>Self-assessment</w:t>
            </w:r>
            <w:r w:rsidR="00903454" w:rsidRPr="00C13893">
              <w:rPr>
                <w:b/>
                <w:sz w:val="22"/>
                <w:szCs w:val="22"/>
              </w:rPr>
              <w:t xml:space="preserve"> #4</w:t>
            </w:r>
          </w:p>
          <w:p w14:paraId="3C46473D" w14:textId="77777777" w:rsidR="00903454" w:rsidRPr="00C13893" w:rsidRDefault="00903454" w:rsidP="007C2BBF">
            <w:pPr>
              <w:tabs>
                <w:tab w:val="left" w:pos="432"/>
              </w:tabs>
              <w:ind w:right="144"/>
              <w:rPr>
                <w:b/>
                <w:sz w:val="22"/>
                <w:szCs w:val="22"/>
              </w:rPr>
            </w:pPr>
          </w:p>
          <w:p w14:paraId="6F27BEBB" w14:textId="77777777" w:rsidR="00903454" w:rsidRPr="00C13893" w:rsidRDefault="00903454" w:rsidP="007C2BBF">
            <w:pPr>
              <w:tabs>
                <w:tab w:val="left" w:pos="432"/>
              </w:tabs>
              <w:ind w:right="144"/>
              <w:rPr>
                <w:b/>
                <w:sz w:val="22"/>
                <w:szCs w:val="22"/>
              </w:rPr>
            </w:pPr>
          </w:p>
        </w:tc>
      </w:tr>
      <w:tr w:rsidR="00305849" w:rsidRPr="00C13893" w14:paraId="17F670B6" w14:textId="77777777" w:rsidTr="006659FD">
        <w:trPr>
          <w:trHeight w:val="1137"/>
        </w:trPr>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6EC7B2ED" w14:textId="77777777" w:rsidR="00305849" w:rsidRPr="00C13893" w:rsidRDefault="00305849" w:rsidP="007C2BBF">
            <w:pPr>
              <w:tabs>
                <w:tab w:val="left" w:pos="432"/>
              </w:tabs>
              <w:jc w:val="both"/>
              <w:rPr>
                <w:sz w:val="22"/>
                <w:szCs w:val="22"/>
              </w:rPr>
            </w:pPr>
            <w:r w:rsidRPr="00C13893">
              <w:rPr>
                <w:sz w:val="22"/>
                <w:szCs w:val="22"/>
              </w:rPr>
              <w:t>Apr</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14:paraId="7E281CB0" w14:textId="77777777" w:rsidR="00305849" w:rsidRPr="00C13893" w:rsidRDefault="0056043A" w:rsidP="007C2BBF">
            <w:pPr>
              <w:tabs>
                <w:tab w:val="left" w:pos="432"/>
              </w:tabs>
              <w:ind w:right="144"/>
              <w:jc w:val="both"/>
              <w:rPr>
                <w:sz w:val="22"/>
                <w:szCs w:val="22"/>
              </w:rPr>
            </w:pPr>
            <w:r w:rsidRPr="00C13893">
              <w:rPr>
                <w:sz w:val="22"/>
                <w:szCs w:val="22"/>
              </w:rPr>
              <w:t>29</w:t>
            </w:r>
          </w:p>
        </w:tc>
        <w:tc>
          <w:tcPr>
            <w:tcW w:w="6100" w:type="dxa"/>
            <w:tcBorders>
              <w:top w:val="single" w:sz="6" w:space="0" w:color="000000"/>
              <w:left w:val="single" w:sz="6" w:space="0" w:color="000000"/>
              <w:bottom w:val="single" w:sz="6" w:space="0" w:color="000000"/>
              <w:right w:val="single" w:sz="6" w:space="0" w:color="000000"/>
            </w:tcBorders>
            <w:shd w:val="clear" w:color="auto" w:fill="auto"/>
          </w:tcPr>
          <w:p w14:paraId="63E19009" w14:textId="77777777" w:rsidR="00305849" w:rsidRPr="00C13893" w:rsidRDefault="00305849" w:rsidP="007C2BBF">
            <w:pPr>
              <w:rPr>
                <w:b/>
                <w:sz w:val="22"/>
                <w:szCs w:val="22"/>
              </w:rPr>
            </w:pPr>
            <w:r w:rsidRPr="00C13893">
              <w:rPr>
                <w:b/>
                <w:sz w:val="22"/>
                <w:szCs w:val="22"/>
              </w:rPr>
              <w:t>FINALS WEEK</w:t>
            </w:r>
          </w:p>
          <w:p w14:paraId="5F5F8C19" w14:textId="77777777" w:rsidR="00305849" w:rsidRPr="00C13893" w:rsidRDefault="00305849" w:rsidP="007C2BBF">
            <w:pPr>
              <w:rPr>
                <w:b/>
                <w:sz w:val="22"/>
                <w:szCs w:val="22"/>
              </w:rPr>
            </w:pPr>
            <w:r w:rsidRPr="00C13893">
              <w:rPr>
                <w:b/>
                <w:sz w:val="22"/>
                <w:szCs w:val="22"/>
              </w:rPr>
              <w:t xml:space="preserve">Tuesday, </w:t>
            </w:r>
            <w:r w:rsidR="00C46266" w:rsidRPr="00C13893">
              <w:rPr>
                <w:b/>
                <w:sz w:val="22"/>
                <w:szCs w:val="22"/>
              </w:rPr>
              <w:t>April 30</w:t>
            </w:r>
            <w:r w:rsidR="00C46266" w:rsidRPr="00C13893">
              <w:rPr>
                <w:b/>
                <w:sz w:val="22"/>
                <w:szCs w:val="22"/>
                <w:vertAlign w:val="superscript"/>
              </w:rPr>
              <w:t>th</w:t>
            </w:r>
            <w:r w:rsidRPr="00C13893">
              <w:rPr>
                <w:b/>
                <w:sz w:val="22"/>
                <w:szCs w:val="22"/>
              </w:rPr>
              <w:t>, 5:30-7:30 pm</w:t>
            </w:r>
          </w:p>
          <w:p w14:paraId="6F8E8B52" w14:textId="77777777" w:rsidR="006919ED" w:rsidRPr="00C13893" w:rsidRDefault="006919ED" w:rsidP="007C2BBF">
            <w:pPr>
              <w:rPr>
                <w:b/>
                <w:sz w:val="22"/>
                <w:szCs w:val="22"/>
              </w:rPr>
            </w:pPr>
            <w:r w:rsidRPr="00C13893">
              <w:rPr>
                <w:b/>
                <w:sz w:val="22"/>
                <w:szCs w:val="22"/>
              </w:rPr>
              <w:t>Final presentations</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4A83CCBD" w14:textId="77777777" w:rsidR="00F64C2B" w:rsidRPr="00C13893" w:rsidRDefault="00F64C2B" w:rsidP="00F64C2B">
            <w:pPr>
              <w:tabs>
                <w:tab w:val="left" w:pos="432"/>
              </w:tabs>
              <w:ind w:right="144"/>
              <w:rPr>
                <w:b/>
                <w:sz w:val="22"/>
                <w:szCs w:val="22"/>
              </w:rPr>
            </w:pPr>
            <w:r w:rsidRPr="00C13893">
              <w:rPr>
                <w:b/>
                <w:sz w:val="22"/>
                <w:szCs w:val="22"/>
              </w:rPr>
              <w:t>Key trends paper due April 30</w:t>
            </w:r>
            <w:r w:rsidRPr="00C13893">
              <w:rPr>
                <w:b/>
                <w:sz w:val="22"/>
                <w:szCs w:val="22"/>
                <w:vertAlign w:val="superscript"/>
              </w:rPr>
              <w:t>th</w:t>
            </w:r>
            <w:r w:rsidRPr="00C13893">
              <w:rPr>
                <w:b/>
                <w:sz w:val="22"/>
                <w:szCs w:val="22"/>
              </w:rPr>
              <w:t xml:space="preserve"> at 11:55 pm</w:t>
            </w:r>
          </w:p>
          <w:p w14:paraId="3D52438E" w14:textId="77777777" w:rsidR="00305849" w:rsidRPr="00C13893" w:rsidRDefault="00305849" w:rsidP="006919ED">
            <w:pPr>
              <w:tabs>
                <w:tab w:val="left" w:pos="432"/>
              </w:tabs>
              <w:ind w:right="144"/>
              <w:rPr>
                <w:b/>
                <w:sz w:val="22"/>
                <w:szCs w:val="22"/>
              </w:rPr>
            </w:pPr>
          </w:p>
        </w:tc>
      </w:tr>
    </w:tbl>
    <w:p w14:paraId="644EAC97" w14:textId="77777777" w:rsidR="00305849" w:rsidRPr="00C13893" w:rsidRDefault="00305849" w:rsidP="00305849">
      <w:pPr>
        <w:jc w:val="center"/>
        <w:rPr>
          <w:b/>
          <w:bCs/>
          <w:sz w:val="22"/>
          <w:szCs w:val="22"/>
        </w:rPr>
      </w:pPr>
      <w:r w:rsidRPr="00C13893">
        <w:rPr>
          <w:b/>
          <w:bCs/>
          <w:sz w:val="22"/>
          <w:szCs w:val="22"/>
        </w:rPr>
        <w:t>The last day to drop the course without a “W” is January 1</w:t>
      </w:r>
      <w:r w:rsidR="00894851" w:rsidRPr="00C13893">
        <w:rPr>
          <w:b/>
          <w:bCs/>
          <w:sz w:val="22"/>
          <w:szCs w:val="22"/>
        </w:rPr>
        <w:t>7</w:t>
      </w:r>
      <w:r w:rsidRPr="00C13893">
        <w:rPr>
          <w:b/>
          <w:bCs/>
          <w:sz w:val="22"/>
          <w:szCs w:val="22"/>
          <w:vertAlign w:val="superscript"/>
        </w:rPr>
        <w:t>th</w:t>
      </w:r>
      <w:r w:rsidRPr="00C13893">
        <w:rPr>
          <w:b/>
          <w:bCs/>
          <w:sz w:val="22"/>
          <w:szCs w:val="22"/>
        </w:rPr>
        <w:t xml:space="preserve">. </w:t>
      </w:r>
    </w:p>
    <w:p w14:paraId="393FF8B8" w14:textId="77777777" w:rsidR="00305849" w:rsidRPr="00C13893" w:rsidRDefault="00305849" w:rsidP="00305849">
      <w:pPr>
        <w:pStyle w:val="Default"/>
        <w:jc w:val="center"/>
        <w:rPr>
          <w:b/>
          <w:bCs/>
          <w:sz w:val="22"/>
          <w:szCs w:val="22"/>
        </w:rPr>
      </w:pPr>
      <w:r w:rsidRPr="00C13893">
        <w:rPr>
          <w:b/>
          <w:bCs/>
          <w:sz w:val="22"/>
          <w:szCs w:val="22"/>
        </w:rPr>
        <w:t>The last day to drop the course is March 2</w:t>
      </w:r>
      <w:r w:rsidR="00CC2FF4" w:rsidRPr="00C13893">
        <w:rPr>
          <w:b/>
          <w:bCs/>
          <w:sz w:val="22"/>
          <w:szCs w:val="22"/>
        </w:rPr>
        <w:t>2</w:t>
      </w:r>
      <w:r w:rsidR="00CC2FF4" w:rsidRPr="00C13893">
        <w:rPr>
          <w:b/>
          <w:bCs/>
          <w:sz w:val="22"/>
          <w:szCs w:val="22"/>
          <w:vertAlign w:val="superscript"/>
        </w:rPr>
        <w:t>nd</w:t>
      </w:r>
      <w:r w:rsidRPr="00C13893">
        <w:rPr>
          <w:b/>
          <w:bCs/>
          <w:sz w:val="22"/>
          <w:szCs w:val="22"/>
        </w:rPr>
        <w:t xml:space="preserve">. </w:t>
      </w:r>
    </w:p>
    <w:p w14:paraId="663578D8" w14:textId="77777777" w:rsidR="00305849" w:rsidRPr="00C13893" w:rsidRDefault="00305849" w:rsidP="00305849">
      <w:pPr>
        <w:autoSpaceDE w:val="0"/>
        <w:autoSpaceDN w:val="0"/>
        <w:adjustRightInd w:val="0"/>
        <w:rPr>
          <w:b/>
          <w:bCs/>
          <w:sz w:val="22"/>
          <w:szCs w:val="22"/>
          <w:vertAlign w:val="superscript"/>
        </w:rPr>
      </w:pPr>
    </w:p>
    <w:p w14:paraId="2C69D3AE" w14:textId="77777777" w:rsidR="0092598E" w:rsidRPr="00C13893" w:rsidRDefault="00244FDC">
      <w:pPr>
        <w:rPr>
          <w:sz w:val="22"/>
          <w:szCs w:val="22"/>
        </w:rPr>
      </w:pPr>
    </w:p>
    <w:sectPr w:rsidR="0092598E" w:rsidRPr="00C13893" w:rsidSect="00305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36119"/>
    <w:multiLevelType w:val="hybridMultilevel"/>
    <w:tmpl w:val="356E1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CE51AD"/>
    <w:multiLevelType w:val="singleLevel"/>
    <w:tmpl w:val="0409000F"/>
    <w:lvl w:ilvl="0">
      <w:start w:val="1"/>
      <w:numFmt w:val="decimal"/>
      <w:lvlText w:val="%1."/>
      <w:lvlJc w:val="left"/>
      <w:pPr>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49"/>
    <w:rsid w:val="001722DB"/>
    <w:rsid w:val="001A1B95"/>
    <w:rsid w:val="001B6891"/>
    <w:rsid w:val="0020044C"/>
    <w:rsid w:val="00244FDC"/>
    <w:rsid w:val="002671F5"/>
    <w:rsid w:val="002F0E17"/>
    <w:rsid w:val="00305849"/>
    <w:rsid w:val="0056043A"/>
    <w:rsid w:val="005B2EFE"/>
    <w:rsid w:val="005B3A1B"/>
    <w:rsid w:val="006659FD"/>
    <w:rsid w:val="006919ED"/>
    <w:rsid w:val="00693C09"/>
    <w:rsid w:val="006E6E3D"/>
    <w:rsid w:val="007F5930"/>
    <w:rsid w:val="00894851"/>
    <w:rsid w:val="008E322B"/>
    <w:rsid w:val="00903454"/>
    <w:rsid w:val="009963E1"/>
    <w:rsid w:val="009C2BC6"/>
    <w:rsid w:val="00A40CEF"/>
    <w:rsid w:val="00A62CDC"/>
    <w:rsid w:val="00B44C08"/>
    <w:rsid w:val="00B45658"/>
    <w:rsid w:val="00C13893"/>
    <w:rsid w:val="00C1436D"/>
    <w:rsid w:val="00C46266"/>
    <w:rsid w:val="00C61E41"/>
    <w:rsid w:val="00CC2FF4"/>
    <w:rsid w:val="00D63885"/>
    <w:rsid w:val="00D972C1"/>
    <w:rsid w:val="00E11453"/>
    <w:rsid w:val="00E868BC"/>
    <w:rsid w:val="00E91620"/>
    <w:rsid w:val="00EE0B83"/>
    <w:rsid w:val="00F64C2B"/>
    <w:rsid w:val="00F8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F751"/>
  <w15:chartTrackingRefBased/>
  <w15:docId w15:val="{CBF13F37-02C6-704B-9254-1F9D8770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3D"/>
    <w:rPr>
      <w:rFonts w:ascii="Times New Roman" w:eastAsia="Times New Roman" w:hAnsi="Times New Roman" w:cs="Times New Roman"/>
    </w:rPr>
  </w:style>
  <w:style w:type="paragraph" w:styleId="Heading1">
    <w:name w:val="heading 1"/>
    <w:basedOn w:val="Normal"/>
    <w:next w:val="Normal"/>
    <w:link w:val="Heading1Char"/>
    <w:qFormat/>
    <w:rsid w:val="00305849"/>
    <w:pPr>
      <w:keepNext/>
      <w:widowControl w:val="0"/>
      <w:spacing w:before="100" w:after="100"/>
      <w:jc w:val="center"/>
      <w:outlineLvl w:val="0"/>
    </w:pPr>
    <w:rPr>
      <w:rFonts w:ascii="Arial" w:hAnsi="Arial"/>
      <w:b/>
      <w:snapToGrid w:val="0"/>
      <w:color w:val="000000"/>
      <w:sz w:val="22"/>
      <w:szCs w:val="20"/>
    </w:rPr>
  </w:style>
  <w:style w:type="paragraph" w:styleId="Heading2">
    <w:name w:val="heading 2"/>
    <w:basedOn w:val="Normal"/>
    <w:next w:val="Normal"/>
    <w:link w:val="Heading2Char"/>
    <w:uiPriority w:val="9"/>
    <w:unhideWhenUsed/>
    <w:qFormat/>
    <w:rsid w:val="006E6E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849"/>
    <w:rPr>
      <w:rFonts w:ascii="Arial" w:eastAsia="Times New Roman" w:hAnsi="Arial" w:cs="Times New Roman"/>
      <w:b/>
      <w:snapToGrid w:val="0"/>
      <w:color w:val="000000"/>
      <w:sz w:val="22"/>
      <w:szCs w:val="20"/>
    </w:rPr>
  </w:style>
  <w:style w:type="character" w:styleId="Hyperlink">
    <w:name w:val="Hyperlink"/>
    <w:uiPriority w:val="99"/>
    <w:rsid w:val="00305849"/>
    <w:rPr>
      <w:color w:val="0000FF"/>
      <w:u w:val="single"/>
    </w:rPr>
  </w:style>
  <w:style w:type="paragraph" w:styleId="Caption">
    <w:name w:val="caption"/>
    <w:basedOn w:val="Normal"/>
    <w:next w:val="Normal"/>
    <w:qFormat/>
    <w:rsid w:val="00305849"/>
    <w:pPr>
      <w:widowControl w:val="0"/>
      <w:spacing w:before="100" w:after="100"/>
      <w:jc w:val="center"/>
    </w:pPr>
    <w:rPr>
      <w:rFonts w:ascii="Arial" w:hAnsi="Arial"/>
      <w:b/>
      <w:snapToGrid w:val="0"/>
      <w:color w:val="000000"/>
      <w:sz w:val="22"/>
      <w:szCs w:val="20"/>
    </w:rPr>
  </w:style>
  <w:style w:type="paragraph" w:styleId="Footer">
    <w:name w:val="footer"/>
    <w:basedOn w:val="Normal"/>
    <w:link w:val="FooterChar"/>
    <w:rsid w:val="00305849"/>
    <w:pPr>
      <w:widowControl w:val="0"/>
      <w:tabs>
        <w:tab w:val="center" w:pos="4320"/>
        <w:tab w:val="right" w:pos="8640"/>
      </w:tabs>
      <w:spacing w:before="100" w:after="100"/>
    </w:pPr>
    <w:rPr>
      <w:snapToGrid w:val="0"/>
      <w:color w:val="000000"/>
      <w:szCs w:val="20"/>
    </w:rPr>
  </w:style>
  <w:style w:type="character" w:customStyle="1" w:styleId="FooterChar">
    <w:name w:val="Footer Char"/>
    <w:basedOn w:val="DefaultParagraphFont"/>
    <w:link w:val="Footer"/>
    <w:rsid w:val="00305849"/>
    <w:rPr>
      <w:rFonts w:ascii="Times New Roman" w:eastAsia="Times New Roman" w:hAnsi="Times New Roman" w:cs="Times New Roman"/>
      <w:snapToGrid w:val="0"/>
      <w:color w:val="000000"/>
      <w:szCs w:val="20"/>
    </w:rPr>
  </w:style>
  <w:style w:type="paragraph" w:styleId="ListParagraph">
    <w:name w:val="List Paragraph"/>
    <w:basedOn w:val="Normal"/>
    <w:uiPriority w:val="34"/>
    <w:qFormat/>
    <w:rsid w:val="00305849"/>
    <w:pPr>
      <w:widowControl w:val="0"/>
      <w:spacing w:before="100" w:after="100"/>
      <w:ind w:left="720"/>
      <w:contextualSpacing/>
    </w:pPr>
    <w:rPr>
      <w:snapToGrid w:val="0"/>
      <w:color w:val="000000"/>
      <w:szCs w:val="20"/>
    </w:rPr>
  </w:style>
  <w:style w:type="paragraph" w:customStyle="1" w:styleId="Default">
    <w:name w:val="Default"/>
    <w:rsid w:val="00305849"/>
    <w:pPr>
      <w:autoSpaceDE w:val="0"/>
      <w:autoSpaceDN w:val="0"/>
      <w:adjustRightInd w:val="0"/>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C61E41"/>
    <w:rPr>
      <w:color w:val="954F72" w:themeColor="followedHyperlink"/>
      <w:u w:val="single"/>
    </w:rPr>
  </w:style>
  <w:style w:type="paragraph" w:styleId="NormalWeb">
    <w:name w:val="Normal (Web)"/>
    <w:basedOn w:val="Normal"/>
    <w:uiPriority w:val="99"/>
    <w:unhideWhenUsed/>
    <w:rsid w:val="006E6E3D"/>
    <w:pPr>
      <w:spacing w:before="100" w:beforeAutospacing="1" w:after="100" w:afterAutospacing="1"/>
    </w:pPr>
  </w:style>
  <w:style w:type="character" w:customStyle="1" w:styleId="Heading2Char">
    <w:name w:val="Heading 2 Char"/>
    <w:basedOn w:val="DefaultParagraphFont"/>
    <w:link w:val="Heading2"/>
    <w:uiPriority w:val="9"/>
    <w:rsid w:val="006E6E3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659FD"/>
    <w:rPr>
      <w:color w:val="808080"/>
      <w:shd w:val="clear" w:color="auto" w:fill="E6E6E6"/>
    </w:rPr>
  </w:style>
  <w:style w:type="paragraph" w:styleId="BalloonText">
    <w:name w:val="Balloon Text"/>
    <w:basedOn w:val="Normal"/>
    <w:link w:val="BalloonTextChar"/>
    <w:uiPriority w:val="99"/>
    <w:semiHidden/>
    <w:unhideWhenUsed/>
    <w:rsid w:val="00693C09"/>
    <w:rPr>
      <w:sz w:val="18"/>
      <w:szCs w:val="18"/>
    </w:rPr>
  </w:style>
  <w:style w:type="character" w:customStyle="1" w:styleId="BalloonTextChar">
    <w:name w:val="Balloon Text Char"/>
    <w:basedOn w:val="DefaultParagraphFont"/>
    <w:link w:val="BalloonText"/>
    <w:uiPriority w:val="99"/>
    <w:semiHidden/>
    <w:rsid w:val="00693C0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5466">
      <w:bodyDiv w:val="1"/>
      <w:marLeft w:val="0"/>
      <w:marRight w:val="0"/>
      <w:marTop w:val="0"/>
      <w:marBottom w:val="0"/>
      <w:divBdr>
        <w:top w:val="none" w:sz="0" w:space="0" w:color="auto"/>
        <w:left w:val="none" w:sz="0" w:space="0" w:color="auto"/>
        <w:bottom w:val="none" w:sz="0" w:space="0" w:color="auto"/>
        <w:right w:val="none" w:sz="0" w:space="0" w:color="auto"/>
      </w:divBdr>
    </w:div>
    <w:div w:id="1077627251">
      <w:bodyDiv w:val="1"/>
      <w:marLeft w:val="0"/>
      <w:marRight w:val="0"/>
      <w:marTop w:val="0"/>
      <w:marBottom w:val="0"/>
      <w:divBdr>
        <w:top w:val="none" w:sz="0" w:space="0" w:color="auto"/>
        <w:left w:val="none" w:sz="0" w:space="0" w:color="auto"/>
        <w:bottom w:val="none" w:sz="0" w:space="0" w:color="auto"/>
        <w:right w:val="none" w:sz="0" w:space="0" w:color="auto"/>
      </w:divBdr>
    </w:div>
    <w:div w:id="21129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x.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su.edu/saa/index.php" TargetMode="External"/><Relationship Id="rId5" Type="http://schemas.openxmlformats.org/officeDocument/2006/relationships/hyperlink" Target="mailto:FranzLohrke@lsu.edu" TargetMode="External"/><Relationship Id="rId10" Type="http://schemas.openxmlformats.org/officeDocument/2006/relationships/hyperlink" Target="https://www.lsu.edu/disability/index.php" TargetMode="External"/><Relationship Id="rId4" Type="http://schemas.openxmlformats.org/officeDocument/2006/relationships/webSettings" Target="webSettings.xml"/><Relationship Id="rId9" Type="http://schemas.openxmlformats.org/officeDocument/2006/relationships/hyperlink" Target="http://www.walmartsuc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Franz Lohrke</cp:lastModifiedBy>
  <cp:revision>4</cp:revision>
  <cp:lastPrinted>2019-01-08T20:33:00Z</cp:lastPrinted>
  <dcterms:created xsi:type="dcterms:W3CDTF">2019-01-08T20:33:00Z</dcterms:created>
  <dcterms:modified xsi:type="dcterms:W3CDTF">2021-03-17T14:42:00Z</dcterms:modified>
</cp:coreProperties>
</file>